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6356" w:rsidRDefault="004B2133" w14:paraId="3D8C6E70" w14:textId="4C7BE3D0">
      <w:pPr>
        <w:pStyle w:val="Body"/>
      </w:pPr>
      <w:r>
        <w:t xml:space="preserve"> </w:t>
      </w:r>
      <w:r>
        <w:br/>
      </w:r>
      <w:r>
        <w:t xml:space="preserve">January </w:t>
      </w:r>
      <w:r w:rsidR="0021748A">
        <w:t>22</w:t>
      </w:r>
      <w:r>
        <w:t>, 2026</w:t>
      </w:r>
    </w:p>
    <w:p w:rsidR="00086356" w:rsidRDefault="00086356" w14:paraId="4F759C0C" w14:textId="77777777">
      <w:pPr>
        <w:pStyle w:val="Body"/>
        <w:rPr>
          <w:strike/>
        </w:rPr>
      </w:pPr>
    </w:p>
    <w:p w:rsidRPr="006F2962" w:rsidR="00086356" w:rsidRDefault="0021748A" w14:paraId="396B6ABB" w14:textId="69B116C3">
      <w:pPr>
        <w:pStyle w:val="Body"/>
        <w:tabs>
          <w:tab w:val="left" w:pos="360"/>
          <w:tab w:val="left" w:pos="720"/>
          <w:tab w:val="left" w:pos="1440"/>
          <w:tab w:val="left" w:pos="3240"/>
        </w:tabs>
        <w:rPr>
          <w:strike/>
          <w:sz w:val="22"/>
          <w:szCs w:val="22"/>
        </w:rPr>
      </w:pPr>
      <w:r w:rsidRPr="0021748A">
        <w:rPr>
          <w:rFonts w:ascii="Arial" w:hAnsi="Arial"/>
          <w:b/>
          <w:bCs/>
          <w:sz w:val="28"/>
          <w:szCs w:val="28"/>
          <w:lang w:val="de-DE"/>
        </w:rPr>
        <w:t xml:space="preserve">Top </w:t>
      </w:r>
      <w:proofErr w:type="spellStart"/>
      <w:r w:rsidRPr="0021748A">
        <w:rPr>
          <w:rFonts w:ascii="Arial" w:hAnsi="Arial"/>
          <w:b/>
          <w:bCs/>
          <w:sz w:val="28"/>
          <w:szCs w:val="28"/>
          <w:lang w:val="de-DE"/>
        </w:rPr>
        <w:t>Honors</w:t>
      </w:r>
      <w:proofErr w:type="spellEnd"/>
      <w:r>
        <w:rPr>
          <w:rFonts w:ascii="Arial" w:hAnsi="Arial"/>
          <w:b/>
          <w:bCs/>
          <w:sz w:val="28"/>
          <w:szCs w:val="28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lang w:val="de-DE"/>
        </w:rPr>
        <w:t>for</w:t>
      </w:r>
      <w:proofErr w:type="spellEnd"/>
      <w:r>
        <w:rPr>
          <w:rFonts w:ascii="Arial" w:hAnsi="Arial"/>
          <w:b/>
          <w:bCs/>
          <w:sz w:val="28"/>
          <w:szCs w:val="28"/>
          <w:lang w:val="de-DE"/>
        </w:rPr>
        <w:t xml:space="preserve"> MSU Jazz</w:t>
      </w:r>
      <w:r w:rsidRPr="0021748A">
        <w:rPr>
          <w:rFonts w:ascii="Arial" w:hAnsi="Arial"/>
          <w:b/>
          <w:bCs/>
          <w:sz w:val="28"/>
          <w:szCs w:val="28"/>
          <w:lang w:val="de-DE"/>
        </w:rPr>
        <w:t xml:space="preserve"> at National Collegiate Jazz Championship</w:t>
      </w:r>
      <w:r w:rsidRPr="006F2962" w:rsidR="007C26BD">
        <w:rPr>
          <w:rFonts w:ascii="Arial" w:hAnsi="Arial"/>
          <w:i/>
          <w:iCs/>
          <w:sz w:val="22"/>
          <w:szCs w:val="22"/>
        </w:rPr>
        <w:t xml:space="preserve"> </w:t>
      </w:r>
    </w:p>
    <w:p w:rsidR="00086356" w:rsidP="2E2B6141" w:rsidRDefault="00086356" w14:paraId="68EA67C4" w14:textId="77777777">
      <w:pPr>
        <w:pStyle w:val="Body"/>
        <w:tabs>
          <w:tab w:val="left" w:pos="360"/>
          <w:tab w:val="left" w:pos="720"/>
          <w:tab w:val="left" w:pos="1440"/>
          <w:tab w:val="left" w:pos="3240"/>
        </w:tabs>
        <w:rPr>
          <w:b/>
          <w:bCs/>
          <w:strike/>
          <w:sz w:val="12"/>
          <w:szCs w:val="12"/>
        </w:rPr>
      </w:pPr>
    </w:p>
    <w:p w:rsidRPr="006F2962" w:rsidR="00086356" w:rsidRDefault="0033263A" w14:paraId="039BB042" w14:textId="2BD99D8A">
      <w:pPr>
        <w:pStyle w:val="Body"/>
        <w:widowControl w:val="0"/>
        <w:tabs>
          <w:tab w:val="left" w:pos="900"/>
        </w:tabs>
        <w:rPr>
          <w:rFonts w:ascii="Arial" w:hAnsi="Arial" w:eastAsia="Arial" w:cs="Arial"/>
          <w:sz w:val="16"/>
          <w:szCs w:val="16"/>
        </w:rPr>
      </w:pPr>
      <w:r w:rsidRPr="2E2B6141">
        <w:rPr>
          <w:rFonts w:ascii="Arial" w:hAnsi="Arial"/>
          <w:b/>
          <w:bCs/>
          <w:sz w:val="16"/>
          <w:szCs w:val="16"/>
        </w:rPr>
        <w:t>Contact</w:t>
      </w:r>
      <w:r w:rsidRPr="2E2B6141">
        <w:rPr>
          <w:rFonts w:ascii="Arial" w:hAnsi="Arial"/>
          <w:sz w:val="16"/>
          <w:szCs w:val="16"/>
        </w:rPr>
        <w:t>: MSU College of Music Communications Office</w:t>
      </w:r>
      <w:r w:rsidRPr="2E2B6141" w:rsidR="0021748A">
        <w:rPr>
          <w:rFonts w:ascii="Arial" w:hAnsi="Arial"/>
          <w:sz w:val="16"/>
          <w:szCs w:val="16"/>
        </w:rPr>
        <w:t xml:space="preserve">, </w:t>
      </w:r>
      <w:r w:rsidRPr="2E2B6141" w:rsidR="0021748A">
        <w:rPr>
          <w:rFonts w:ascii="Arial" w:hAnsi="Arial"/>
          <w:sz w:val="16"/>
          <w:szCs w:val="16"/>
          <w:lang w:val="de-DE"/>
        </w:rPr>
        <w:t>Rick</w:t>
      </w:r>
      <w:r w:rsidRPr="2E2B6141">
        <w:rPr>
          <w:rFonts w:ascii="Arial" w:hAnsi="Arial"/>
          <w:sz w:val="16"/>
          <w:szCs w:val="16"/>
          <w:lang w:val="de-DE"/>
        </w:rPr>
        <w:t xml:space="preserve"> </w:t>
      </w:r>
      <w:r w:rsidRPr="2E2B6141" w:rsidR="0021748A">
        <w:rPr>
          <w:rFonts w:ascii="Arial" w:hAnsi="Arial"/>
          <w:sz w:val="16"/>
          <w:szCs w:val="16"/>
          <w:lang w:val="de-DE"/>
        </w:rPr>
        <w:t>Seguin</w:t>
      </w:r>
      <w:r w:rsidRPr="2E2B6141">
        <w:rPr>
          <w:rFonts w:ascii="Arial" w:hAnsi="Arial"/>
          <w:sz w:val="16"/>
          <w:szCs w:val="16"/>
          <w:lang w:val="de-DE"/>
        </w:rPr>
        <w:t>, 517-</w:t>
      </w:r>
      <w:r w:rsidRPr="2E2B6141" w:rsidR="0021748A">
        <w:rPr>
          <w:rFonts w:ascii="Arial" w:hAnsi="Arial"/>
          <w:sz w:val="16"/>
          <w:szCs w:val="16"/>
          <w:lang w:val="de-DE"/>
        </w:rPr>
        <w:t>353-9958</w:t>
      </w:r>
      <w:r w:rsidRPr="2E2B6141">
        <w:rPr>
          <w:rFonts w:ascii="Arial" w:hAnsi="Arial"/>
          <w:b/>
          <w:bCs/>
          <w:sz w:val="16"/>
          <w:szCs w:val="16"/>
          <w:lang w:val="de-DE"/>
        </w:rPr>
        <w:t>, </w:t>
      </w:r>
      <w:hyperlink r:id="rId7">
        <w:r w:rsidRPr="2E2B6141" w:rsidR="0021748A">
          <w:rPr>
            <w:rStyle w:val="Hyperlink"/>
            <w:rFonts w:ascii="Arial" w:hAnsi="Arial" w:eastAsia="Arial" w:cs="Arial"/>
            <w:sz w:val="16"/>
            <w:szCs w:val="16"/>
            <w:lang w:val="de-DE"/>
          </w:rPr>
          <w:t>seguinr@msu.edu</w:t>
        </w:r>
      </w:hyperlink>
    </w:p>
    <w:p w:rsidR="2E2B6141" w:rsidP="2E2B6141" w:rsidRDefault="2E2B6141" w14:paraId="3B3C8D71" w14:textId="5ECB1F2E">
      <w:pPr>
        <w:pStyle w:val="Body"/>
        <w:widowControl w:val="0"/>
        <w:tabs>
          <w:tab w:val="left" w:pos="900"/>
        </w:tabs>
        <w:rPr>
          <w:rFonts w:ascii="Arial" w:hAnsi="Arial" w:eastAsia="Arial" w:cs="Arial"/>
          <w:sz w:val="16"/>
          <w:szCs w:val="16"/>
          <w:lang w:val="de-DE"/>
        </w:rPr>
      </w:pPr>
    </w:p>
    <w:p w:rsidRPr="0021748A" w:rsidR="0021748A" w:rsidP="0021748A" w:rsidRDefault="0021748A" w14:paraId="12E2B413" w14:textId="56489413">
      <w:pPr>
        <w:pStyle w:val="NormalWeb"/>
        <w:rPr>
          <w:sz w:val="22"/>
          <w:szCs w:val="22"/>
        </w:rPr>
      </w:pPr>
      <w:r w:rsidRPr="2082621B" w:rsidR="0021748A">
        <w:rPr>
          <w:rStyle w:val="Strong"/>
          <w:sz w:val="22"/>
          <w:szCs w:val="22"/>
        </w:rPr>
        <w:t>EAST LANSING, Mich.</w:t>
      </w:r>
      <w:r w:rsidRPr="2082621B" w:rsidR="0021748A">
        <w:rPr>
          <w:sz w:val="22"/>
          <w:szCs w:val="22"/>
        </w:rPr>
        <w:t xml:space="preserve"> – The Michigan State University Jazz Studies program earned a second-place </w:t>
      </w:r>
      <w:r w:rsidRPr="2082621B" w:rsidR="0021748A">
        <w:rPr>
          <w:sz w:val="22"/>
          <w:szCs w:val="22"/>
        </w:rPr>
        <w:t xml:space="preserve">finish at the </w:t>
      </w:r>
      <w:hyperlink r:id="Rec4f7895076d4ab5">
        <w:r w:rsidRPr="2082621B" w:rsidR="0021748A">
          <w:rPr>
            <w:rStyle w:val="Hyperlink"/>
            <w:sz w:val="22"/>
            <w:szCs w:val="22"/>
          </w:rPr>
          <w:t>2026 National Collegiate Jazz Championship,</w:t>
        </w:r>
      </w:hyperlink>
      <w:r w:rsidRPr="2082621B" w:rsidR="0021748A">
        <w:rPr>
          <w:sz w:val="22"/>
          <w:szCs w:val="22"/>
        </w:rPr>
        <w:t xml:space="preserve"> held January 17–18 at Jazz at Lincoln Center in New York City. MSU was one of 10 collegiate programs nationwide invited to </w:t>
      </w:r>
      <w:r w:rsidRPr="2082621B" w:rsidR="0021748A">
        <w:rPr>
          <w:sz w:val="22"/>
          <w:szCs w:val="22"/>
        </w:rPr>
        <w:t>participate</w:t>
      </w:r>
      <w:r w:rsidRPr="2082621B" w:rsidR="0021748A">
        <w:rPr>
          <w:sz w:val="22"/>
          <w:szCs w:val="22"/>
        </w:rPr>
        <w:t xml:space="preserve"> in the prestigious competition.</w:t>
      </w:r>
    </w:p>
    <w:p w:rsidR="2E2B6141" w:rsidP="2E2B6141" w:rsidRDefault="2E2B6141" w14:paraId="705B0549" w14:textId="1B5046FB">
      <w:pPr>
        <w:pStyle w:val="NormalWeb"/>
        <w:rPr>
          <w:sz w:val="16"/>
          <w:szCs w:val="16"/>
        </w:rPr>
      </w:pPr>
    </w:p>
    <w:p w:rsidRPr="0021748A" w:rsidR="0021748A" w:rsidP="0021748A" w:rsidRDefault="0021748A" w14:paraId="3C167A4D" w14:textId="00B039A1">
      <w:pPr>
        <w:pStyle w:val="NormalWeb"/>
        <w:rPr>
          <w:sz w:val="22"/>
          <w:szCs w:val="22"/>
        </w:rPr>
      </w:pPr>
      <w:r w:rsidRPr="2082621B" w:rsidR="0021748A">
        <w:rPr>
          <w:sz w:val="22"/>
          <w:szCs w:val="22"/>
        </w:rPr>
        <w:t xml:space="preserve">Led by </w:t>
      </w:r>
      <w:hyperlink r:id="R2ca76677093247c0">
        <w:r w:rsidRPr="2082621B" w:rsidR="0021748A">
          <w:rPr>
            <w:rStyle w:val="Hyperlink"/>
            <w:sz w:val="22"/>
            <w:szCs w:val="22"/>
          </w:rPr>
          <w:t>Rodney Whitaker</w:t>
        </w:r>
      </w:hyperlink>
      <w:r w:rsidRPr="2082621B" w:rsidR="0021748A">
        <w:rPr>
          <w:sz w:val="22"/>
          <w:szCs w:val="22"/>
        </w:rPr>
        <w:t xml:space="preserve">, University Distinguished Professor of Jazz Bass, MSU’s Jazz </w:t>
      </w:r>
      <w:r w:rsidRPr="2082621B" w:rsidR="0021748A">
        <w:rPr>
          <w:sz w:val="22"/>
          <w:szCs w:val="22"/>
        </w:rPr>
        <w:t>Orchestra</w:t>
      </w:r>
      <w:r w:rsidRPr="2082621B" w:rsidR="0021748A">
        <w:rPr>
          <w:sz w:val="22"/>
          <w:szCs w:val="22"/>
        </w:rPr>
        <w:t xml:space="preserve"> I delivered standout performances throughout the two-day invitational</w:t>
      </w:r>
      <w:r w:rsidRPr="2082621B" w:rsidR="00393EBC">
        <w:rPr>
          <w:sz w:val="22"/>
          <w:szCs w:val="22"/>
        </w:rPr>
        <w:t xml:space="preserve">. </w:t>
      </w:r>
      <w:r w:rsidRPr="2082621B" w:rsidR="0021748A">
        <w:rPr>
          <w:sz w:val="22"/>
          <w:szCs w:val="22"/>
        </w:rPr>
        <w:t>This marked MSU’s fourth appearance at the championship, with the program placing in the top three each time, including a first-place finish in 2022.</w:t>
      </w:r>
      <w:r w:rsidRPr="2082621B" w:rsidR="00035D2F">
        <w:rPr>
          <w:sz w:val="22"/>
          <w:szCs w:val="22"/>
        </w:rPr>
        <w:t xml:space="preserve"> </w:t>
      </w:r>
      <w:r w:rsidRPr="2082621B" w:rsidR="0021748A">
        <w:rPr>
          <w:sz w:val="22"/>
          <w:szCs w:val="22"/>
        </w:rPr>
        <w:t xml:space="preserve">In addition to the second-place national honor, </w:t>
      </w:r>
      <w:r w:rsidRPr="2082621B" w:rsidR="4BC4AEC3">
        <w:rPr>
          <w:sz w:val="22"/>
          <w:szCs w:val="22"/>
        </w:rPr>
        <w:t xml:space="preserve">more than 20 individual </w:t>
      </w:r>
      <w:r w:rsidRPr="2082621B" w:rsidR="0021748A">
        <w:rPr>
          <w:sz w:val="22"/>
          <w:szCs w:val="22"/>
        </w:rPr>
        <w:t xml:space="preserve">MSU jazz students </w:t>
      </w:r>
      <w:r w:rsidRPr="2082621B" w:rsidR="2EB19059">
        <w:rPr>
          <w:sz w:val="22"/>
          <w:szCs w:val="22"/>
        </w:rPr>
        <w:t>earned</w:t>
      </w:r>
      <w:r w:rsidRPr="2082621B" w:rsidR="0021748A">
        <w:rPr>
          <w:sz w:val="22"/>
          <w:szCs w:val="22"/>
        </w:rPr>
        <w:t xml:space="preserve"> </w:t>
      </w:r>
      <w:r w:rsidRPr="2082621B" w:rsidR="55EC907A">
        <w:rPr>
          <w:sz w:val="22"/>
          <w:szCs w:val="22"/>
        </w:rPr>
        <w:t>honors</w:t>
      </w:r>
      <w:r w:rsidRPr="2082621B" w:rsidR="0021748A">
        <w:rPr>
          <w:sz w:val="22"/>
          <w:szCs w:val="22"/>
        </w:rPr>
        <w:t>, recognizing excellence across brass, rhythm section, woodwinds, and vocals. The second-place finish also earned the program a $7,500 award.</w:t>
      </w:r>
    </w:p>
    <w:p w:rsidR="2E2B6141" w:rsidP="2E2B6141" w:rsidRDefault="2E2B6141" w14:paraId="196D7137" w14:textId="0B180717">
      <w:pPr>
        <w:pStyle w:val="NormalWeb"/>
        <w:rPr>
          <w:sz w:val="16"/>
          <w:szCs w:val="16"/>
        </w:rPr>
      </w:pPr>
    </w:p>
    <w:p w:rsidRPr="0021748A" w:rsidR="0021748A" w:rsidP="0021748A" w:rsidRDefault="0021748A" w14:paraId="455EAD0C" w14:textId="05D75CD9">
      <w:pPr>
        <w:pStyle w:val="NormalWeb"/>
        <w:rPr>
          <w:sz w:val="22"/>
          <w:szCs w:val="22"/>
        </w:rPr>
      </w:pPr>
      <w:r w:rsidRPr="2E2B6141">
        <w:rPr>
          <w:sz w:val="22"/>
          <w:szCs w:val="22"/>
        </w:rPr>
        <w:t xml:space="preserve">MSU’s participation included performances by Jazz Orchestra I and Jazz Nonet I, with guidance from Associate Director of Jazz Studies and Associate Professor of Jazz Guitar </w:t>
      </w:r>
      <w:hyperlink r:id="rId10">
        <w:r w:rsidRPr="2E2B6141">
          <w:rPr>
            <w:rStyle w:val="Hyperlink"/>
            <w:sz w:val="22"/>
            <w:szCs w:val="22"/>
          </w:rPr>
          <w:t>Randy Napoleon</w:t>
        </w:r>
      </w:hyperlink>
      <w:r w:rsidRPr="2E2B6141">
        <w:rPr>
          <w:sz w:val="22"/>
          <w:szCs w:val="22"/>
        </w:rPr>
        <w:t xml:space="preserve">. Associate Professor of Vocal Jazz </w:t>
      </w:r>
      <w:hyperlink r:id="rId11">
        <w:r w:rsidRPr="2E2B6141">
          <w:rPr>
            <w:rStyle w:val="Hyperlink"/>
            <w:sz w:val="22"/>
            <w:szCs w:val="22"/>
          </w:rPr>
          <w:t>Carmen Bradford</w:t>
        </w:r>
      </w:hyperlink>
      <w:r w:rsidRPr="2E2B6141">
        <w:rPr>
          <w:sz w:val="22"/>
          <w:szCs w:val="22"/>
        </w:rPr>
        <w:t xml:space="preserve"> also traveled with the group, marking the first time MSU included a vocalist in the competition.</w:t>
      </w:r>
    </w:p>
    <w:p w:rsidRPr="0021748A" w:rsidR="0021748A" w:rsidP="2082621B" w:rsidRDefault="0021748A" w14:paraId="5C216D5D" w14:textId="6553BD6A">
      <w:pPr>
        <w:pStyle w:val="NormalWeb"/>
        <w:rPr>
          <w:sz w:val="16"/>
          <w:szCs w:val="16"/>
        </w:rPr>
      </w:pPr>
    </w:p>
    <w:p w:rsidR="2E2B6141" w:rsidP="2E2B6141" w:rsidRDefault="2E2B6141" w14:paraId="1C1E7E02" w14:textId="32519BC1">
      <w:pPr>
        <w:pStyle w:val="NormalWeb"/>
        <w:rPr>
          <w:color w:val="000000" w:themeColor="text1"/>
          <w:sz w:val="16"/>
          <w:szCs w:val="16"/>
        </w:rPr>
      </w:pPr>
    </w:p>
    <w:p w:rsidRPr="0021748A" w:rsidR="00086356" w:rsidP="0021748A" w:rsidRDefault="0021748A" w14:paraId="73EBF849" w14:textId="2A708448">
      <w:pPr>
        <w:pStyle w:val="NormalWeb"/>
        <w:rPr>
          <w:sz w:val="22"/>
          <w:szCs w:val="22"/>
        </w:rPr>
      </w:pPr>
      <w:r w:rsidRPr="2E2B6141">
        <w:rPr>
          <w:sz w:val="22"/>
          <w:szCs w:val="22"/>
        </w:rPr>
        <w:t xml:space="preserve">“Jazz is about growth, connection, and dedication to the art form,” Whitaker said </w:t>
      </w:r>
      <w:r w:rsidRPr="2E2B6141" w:rsidR="1D225469">
        <w:rPr>
          <w:sz w:val="22"/>
          <w:szCs w:val="22"/>
        </w:rPr>
        <w:t>following</w:t>
      </w:r>
      <w:r w:rsidRPr="2E2B6141" w:rsidR="53F1CE13">
        <w:rPr>
          <w:sz w:val="22"/>
          <w:szCs w:val="22"/>
        </w:rPr>
        <w:t xml:space="preserve"> </w:t>
      </w:r>
      <w:r w:rsidRPr="2E2B6141">
        <w:rPr>
          <w:sz w:val="22"/>
          <w:szCs w:val="22"/>
        </w:rPr>
        <w:t>the awards ceremony. “Our students worked hard and represented MSU with skill, focus, and professionalism on a national stage.”</w:t>
      </w:r>
    </w:p>
    <w:p w:rsidR="2E2B6141" w:rsidP="2E2B6141" w:rsidRDefault="2E2B6141" w14:paraId="65C3AE67" w14:textId="6F1DE742">
      <w:pPr>
        <w:pStyle w:val="NormalWeb"/>
        <w:rPr>
          <w:color w:val="000000" w:themeColor="text1"/>
          <w:sz w:val="16"/>
          <w:szCs w:val="16"/>
        </w:rPr>
      </w:pPr>
    </w:p>
    <w:p w:rsidR="00393EBC" w:rsidP="2E2B6141" w:rsidRDefault="00393EBC" w14:paraId="4E776960" w14:textId="5BFCB05F">
      <w:pPr>
        <w:pStyle w:val="NormalWeb"/>
        <w:rPr>
          <w:sz w:val="22"/>
          <w:szCs w:val="22"/>
        </w:rPr>
      </w:pPr>
      <w:r w:rsidRPr="2E2B6141">
        <w:rPr>
          <w:rStyle w:val="Strong"/>
          <w:sz w:val="22"/>
          <w:szCs w:val="22"/>
        </w:rPr>
        <w:t>Outstanding Sections:</w:t>
      </w:r>
      <w:r w:rsidRPr="2E2B6141">
        <w:rPr>
          <w:sz w:val="22"/>
          <w:szCs w:val="22"/>
        </w:rPr>
        <w:t xml:space="preserve"> </w:t>
      </w:r>
      <w:r w:rsidRPr="2E2B6141">
        <w:rPr>
          <w:rStyle w:val="Emphasis"/>
          <w:sz w:val="22"/>
          <w:szCs w:val="22"/>
        </w:rPr>
        <w:t>Rhythm</w:t>
      </w:r>
      <w:r w:rsidRPr="2E2B6141">
        <w:rPr>
          <w:sz w:val="22"/>
          <w:szCs w:val="22"/>
        </w:rPr>
        <w:t xml:space="preserve">—Alonso Umana Chan, Sarah Whitaker, Sam Melkonian, and Joseph Fielder Jr.; </w:t>
      </w:r>
      <w:r w:rsidRPr="2E2B6141">
        <w:rPr>
          <w:rStyle w:val="Emphasis"/>
          <w:sz w:val="22"/>
          <w:szCs w:val="22"/>
        </w:rPr>
        <w:t>Trombone</w:t>
      </w:r>
      <w:r w:rsidRPr="2E2B6141">
        <w:rPr>
          <w:sz w:val="22"/>
          <w:szCs w:val="22"/>
        </w:rPr>
        <w:t xml:space="preserve">—Miles Cole, Aidan Clark, Lexi Hamner, Charles Scanlan, and Arthur Motl; </w:t>
      </w:r>
      <w:r w:rsidRPr="2E2B6141">
        <w:rPr>
          <w:rStyle w:val="Emphasis"/>
          <w:sz w:val="22"/>
          <w:szCs w:val="22"/>
        </w:rPr>
        <w:t>Trumpet</w:t>
      </w:r>
      <w:r w:rsidRPr="2E2B6141">
        <w:rPr>
          <w:sz w:val="22"/>
          <w:szCs w:val="22"/>
        </w:rPr>
        <w:t>—Eli Rachlin, Jauron Perry, Joel Reaves, Surafael Tamre, and Carter Haugen.</w:t>
      </w:r>
      <w:proofErr w:type="spellStart"/>
    </w:p>
    <w:p w:rsidR="00393EBC" w:rsidP="2E2B6141" w:rsidRDefault="00393EBC" w14:paraId="43B0F230" w14:textId="49790395">
      <w:pPr>
        <w:pStyle w:val="NormalWeb"/>
        <w:rPr>
          <w:rStyle w:val="Strong"/>
          <w:sz w:val="16"/>
          <w:szCs w:val="16"/>
        </w:rPr>
      </w:pPr>
    </w:p>
    <w:p w:rsidR="00393EBC" w:rsidP="00393EBC" w:rsidRDefault="00393EBC" w14:paraId="186CD0F9" w14:textId="6CE2D646">
      <w:pPr>
        <w:pStyle w:val="NormalWeb"/>
        <w:rPr>
          <w:sz w:val="22"/>
          <w:szCs w:val="22"/>
        </w:rPr>
      </w:pPr>
      <w:r w:rsidRPr="2E2B6141">
        <w:rPr>
          <w:rStyle w:val="Strong"/>
          <w:sz w:val="22"/>
          <w:szCs w:val="22"/>
        </w:rPr>
        <w:t>Individual Honors:</w:t>
      </w:r>
      <w:r w:rsidRPr="2E2B6141">
        <w:rPr>
          <w:sz w:val="22"/>
          <w:szCs w:val="22"/>
        </w:rPr>
        <w:t xml:space="preserve"> </w:t>
      </w:r>
      <w:r w:rsidRPr="2E2B6141">
        <w:rPr>
          <w:rStyle w:val="Emphasis"/>
          <w:sz w:val="22"/>
          <w:szCs w:val="22"/>
        </w:rPr>
        <w:t>Outstanding Trombone</w:t>
      </w:r>
      <w:r w:rsidRPr="2E2B6141">
        <w:rPr>
          <w:sz w:val="22"/>
          <w:szCs w:val="22"/>
        </w:rPr>
        <w:t xml:space="preserve">—Aidan Clark, Miles Cole, and Lexi Hamner; </w:t>
      </w:r>
      <w:r w:rsidRPr="2E2B6141">
        <w:rPr>
          <w:rStyle w:val="Emphasis"/>
          <w:sz w:val="22"/>
          <w:szCs w:val="22"/>
        </w:rPr>
        <w:t>Trombone, Honorable Mention</w:t>
      </w:r>
      <w:r w:rsidRPr="2E2B6141">
        <w:rPr>
          <w:sz w:val="22"/>
          <w:szCs w:val="22"/>
        </w:rPr>
        <w:t xml:space="preserve">—Charles Scanlan; </w:t>
      </w:r>
      <w:r w:rsidRPr="2E2B6141">
        <w:rPr>
          <w:rStyle w:val="Emphasis"/>
          <w:sz w:val="22"/>
          <w:szCs w:val="22"/>
        </w:rPr>
        <w:t>Outstanding Trumpet</w:t>
      </w:r>
      <w:r w:rsidRPr="2E2B6141">
        <w:rPr>
          <w:sz w:val="22"/>
          <w:szCs w:val="22"/>
        </w:rPr>
        <w:t xml:space="preserve">—Eli Rachlin; </w:t>
      </w:r>
      <w:r w:rsidRPr="2E2B6141">
        <w:rPr>
          <w:rStyle w:val="Emphasis"/>
          <w:sz w:val="22"/>
          <w:szCs w:val="22"/>
        </w:rPr>
        <w:t>Honorable Mention</w:t>
      </w:r>
      <w:r w:rsidRPr="2E2B6141" w:rsidR="60E8496D">
        <w:rPr>
          <w:rStyle w:val="Emphasis"/>
          <w:sz w:val="22"/>
          <w:szCs w:val="22"/>
        </w:rPr>
        <w:t>, Trumpet</w:t>
      </w:r>
      <w:r w:rsidRPr="2E2B6141">
        <w:rPr>
          <w:sz w:val="22"/>
          <w:szCs w:val="22"/>
        </w:rPr>
        <w:t xml:space="preserve">—Surafael Tamre; </w:t>
      </w:r>
      <w:r w:rsidRPr="2E2B6141">
        <w:rPr>
          <w:rStyle w:val="Emphasis"/>
          <w:sz w:val="22"/>
          <w:szCs w:val="22"/>
        </w:rPr>
        <w:t>Outstanding Alto Saxophone</w:t>
      </w:r>
      <w:r w:rsidRPr="2E2B6141">
        <w:rPr>
          <w:sz w:val="22"/>
          <w:szCs w:val="22"/>
        </w:rPr>
        <w:t xml:space="preserve">—Thomas Noble and Mason Reinhardt; </w:t>
      </w:r>
      <w:r w:rsidRPr="2E2B6141">
        <w:rPr>
          <w:rStyle w:val="Emphasis"/>
          <w:sz w:val="22"/>
          <w:szCs w:val="22"/>
        </w:rPr>
        <w:t xml:space="preserve"> Honorable Mention</w:t>
      </w:r>
      <w:r w:rsidRPr="2E2B6141" w:rsidR="2010E9D5">
        <w:rPr>
          <w:rStyle w:val="Emphasis"/>
          <w:sz w:val="22"/>
          <w:szCs w:val="22"/>
        </w:rPr>
        <w:t>, Clarinet</w:t>
      </w:r>
      <w:r w:rsidRPr="2E2B6141">
        <w:rPr>
          <w:sz w:val="22"/>
          <w:szCs w:val="22"/>
        </w:rPr>
        <w:t xml:space="preserve">—Paloma Cobbs-Silva; </w:t>
      </w:r>
      <w:r w:rsidRPr="2E2B6141" w:rsidR="7058E4F9">
        <w:rPr>
          <w:rStyle w:val="Emphasis"/>
          <w:sz w:val="22"/>
          <w:szCs w:val="22"/>
        </w:rPr>
        <w:t xml:space="preserve">Honorable Mention, </w:t>
      </w:r>
      <w:r w:rsidRPr="2E2B6141">
        <w:rPr>
          <w:rStyle w:val="Emphasis"/>
          <w:sz w:val="22"/>
          <w:szCs w:val="22"/>
        </w:rPr>
        <w:t>Baritone Saxophone</w:t>
      </w:r>
      <w:r w:rsidRPr="2E2B6141">
        <w:rPr>
          <w:sz w:val="22"/>
          <w:szCs w:val="22"/>
        </w:rPr>
        <w:t xml:space="preserve">—Alvin Paige; </w:t>
      </w:r>
      <w:r w:rsidRPr="2E2B6141">
        <w:rPr>
          <w:rStyle w:val="Emphasis"/>
          <w:sz w:val="22"/>
          <w:szCs w:val="22"/>
        </w:rPr>
        <w:t>Outstanding Bass</w:t>
      </w:r>
      <w:r w:rsidRPr="2E2B6141">
        <w:rPr>
          <w:sz w:val="22"/>
          <w:szCs w:val="22"/>
        </w:rPr>
        <w:t xml:space="preserve">—Jonathan Hilliard; </w:t>
      </w:r>
      <w:r w:rsidRPr="2E2B6141">
        <w:rPr>
          <w:rStyle w:val="Emphasis"/>
          <w:sz w:val="22"/>
          <w:szCs w:val="22"/>
        </w:rPr>
        <w:t>Outstanding Piano</w:t>
      </w:r>
      <w:r w:rsidRPr="2E2B6141">
        <w:rPr>
          <w:sz w:val="22"/>
          <w:szCs w:val="22"/>
        </w:rPr>
        <w:t xml:space="preserve">—Kevin Eisenberg; </w:t>
      </w:r>
      <w:r w:rsidRPr="2E2B6141">
        <w:rPr>
          <w:rStyle w:val="Emphasis"/>
          <w:sz w:val="22"/>
          <w:szCs w:val="22"/>
        </w:rPr>
        <w:t xml:space="preserve">Outstanding </w:t>
      </w:r>
      <w:r>
        <w:br/>
      </w:r>
      <w:r w:rsidRPr="2E2B6141">
        <w:rPr>
          <w:rStyle w:val="Emphasis"/>
          <w:sz w:val="22"/>
          <w:szCs w:val="22"/>
        </w:rPr>
        <w:t>Guitar</w:t>
      </w:r>
      <w:r w:rsidRPr="2E2B6141">
        <w:rPr>
          <w:sz w:val="22"/>
          <w:szCs w:val="22"/>
        </w:rPr>
        <w:t xml:space="preserve">—Daniel Li; </w:t>
      </w:r>
      <w:r w:rsidRPr="2E2B6141">
        <w:rPr>
          <w:rStyle w:val="Emphasis"/>
          <w:sz w:val="22"/>
          <w:szCs w:val="22"/>
        </w:rPr>
        <w:t>Vocals, Honorable Mention</w:t>
      </w:r>
      <w:r w:rsidRPr="2E2B6141">
        <w:rPr>
          <w:sz w:val="22"/>
          <w:szCs w:val="22"/>
        </w:rPr>
        <w:t xml:space="preserve">—Amanda Jane Ross. </w:t>
      </w:r>
    </w:p>
    <w:p w:rsidR="2E2B6141" w:rsidP="2E2B6141" w:rsidRDefault="2E2B6141" w14:paraId="48FBA270" w14:textId="2396B8B0">
      <w:pPr>
        <w:pStyle w:val="NormalWeb"/>
        <w:rPr>
          <w:sz w:val="16"/>
          <w:szCs w:val="16"/>
        </w:rPr>
      </w:pPr>
    </w:p>
    <w:p w:rsidRPr="00035D2F" w:rsidR="00393EBC" w:rsidP="00035D2F" w:rsidRDefault="00035D2F" w14:paraId="20E354A4" w14:textId="13E4166B">
      <w:pPr>
        <w:pStyle w:val="NormalWeb"/>
        <w:rPr>
          <w:sz w:val="22"/>
          <w:szCs w:val="22"/>
        </w:rPr>
      </w:pPr>
      <w:r w:rsidRPr="2082621B" w:rsidR="00035D2F">
        <w:rPr>
          <w:sz w:val="22"/>
          <w:szCs w:val="22"/>
        </w:rPr>
        <w:t xml:space="preserve">Travel for the MSU Jazz Studies program was made possible through donor support, including contributions to the </w:t>
      </w:r>
      <w:r w:rsidRPr="2082621B" w:rsidR="00035D2F">
        <w:rPr>
          <w:b w:val="1"/>
          <w:bCs w:val="1"/>
          <w:sz w:val="22"/>
          <w:szCs w:val="22"/>
        </w:rPr>
        <w:t>College of Music Ensemble Travel Fund,</w:t>
      </w:r>
      <w:r w:rsidRPr="2082621B" w:rsidR="00035D2F">
        <w:rPr>
          <w:sz w:val="22"/>
          <w:szCs w:val="22"/>
        </w:rPr>
        <w:t xml:space="preserve"> a donor-funded resource that helps student ensembles take advantage of significant opportunities and represent Michigan State University on a national and global stage.</w:t>
      </w:r>
    </w:p>
    <w:proofErr w:type="spellEnd"/>
    <w:p w:rsidR="2082621B" w:rsidP="2082621B" w:rsidRDefault="2082621B" w14:paraId="5CBE1F61" w14:textId="7497DDB2">
      <w:pPr>
        <w:pStyle w:val="NormalWeb"/>
        <w:rPr>
          <w:sz w:val="22"/>
          <w:szCs w:val="22"/>
        </w:rPr>
      </w:pPr>
    </w:p>
    <w:p w:rsidR="330E3E59" w:rsidP="2082621B" w:rsidRDefault="330E3E59" w14:paraId="06E97301" w14:textId="5706CB8F">
      <w:pPr>
        <w:pStyle w:val="NormalWeb"/>
        <w:rPr>
          <w:sz w:val="22"/>
          <w:szCs w:val="22"/>
        </w:rPr>
      </w:pPr>
      <w:r w:rsidRPr="2082621B" w:rsidR="330E3E59">
        <w:rPr>
          <w:sz w:val="22"/>
          <w:szCs w:val="22"/>
        </w:rPr>
        <w:t xml:space="preserve">See the </w:t>
      </w:r>
      <w:hyperlink r:id="R55750be20ba74aad">
        <w:r w:rsidRPr="2082621B" w:rsidR="330E3E59">
          <w:rPr>
            <w:rStyle w:val="Hyperlink"/>
            <w:sz w:val="22"/>
            <w:szCs w:val="22"/>
          </w:rPr>
          <w:t>full article</w:t>
        </w:r>
      </w:hyperlink>
      <w:r w:rsidRPr="2082621B" w:rsidR="330E3E59">
        <w:rPr>
          <w:sz w:val="22"/>
          <w:szCs w:val="22"/>
        </w:rPr>
        <w:t>, including photos from the National Collegiate Jazz Championship posted to the MSU College of Music website.</w:t>
      </w:r>
    </w:p>
    <w:sectPr w:rsidRPr="00035D2F" w:rsidR="00393EBC">
      <w:headerReference w:type="default" r:id="rId12"/>
      <w:footerReference w:type="default" r:id="rId13"/>
      <w:headerReference w:type="first" r:id="rId14"/>
      <w:footerReference w:type="first" r:id="rId15"/>
      <w:pgSz w:w="12240" w:h="15840" w:orient="portrait"/>
      <w:pgMar w:top="1800" w:right="1620" w:bottom="1440" w:left="1350" w:header="720" w:footer="5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263A" w:rsidRDefault="0033263A" w14:paraId="6A16610E" w14:textId="77777777">
      <w:r>
        <w:separator/>
      </w:r>
    </w:p>
  </w:endnote>
  <w:endnote w:type="continuationSeparator" w:id="0">
    <w:p w:rsidR="0033263A" w:rsidRDefault="0033263A" w14:paraId="5CEC4C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E2B6141" w:rsidTr="2E2B6141" w14:paraId="61FFFEA1" w14:textId="77777777">
      <w:trPr>
        <w:trHeight w:val="300"/>
      </w:trPr>
      <w:tc>
        <w:tcPr>
          <w:tcW w:w="3150" w:type="dxa"/>
        </w:tcPr>
        <w:p w:rsidR="2E2B6141" w:rsidP="2E2B6141" w:rsidRDefault="2E2B6141" w14:paraId="21142FC5" w14:textId="04E4BC89">
          <w:pPr>
            <w:pStyle w:val="Header"/>
            <w:ind w:left="-115"/>
          </w:pPr>
        </w:p>
      </w:tc>
      <w:tc>
        <w:tcPr>
          <w:tcW w:w="3150" w:type="dxa"/>
        </w:tcPr>
        <w:p w:rsidR="2E2B6141" w:rsidP="2E2B6141" w:rsidRDefault="2E2B6141" w14:paraId="20D71CA0" w14:textId="3EDB03EC">
          <w:pPr>
            <w:pStyle w:val="Header"/>
            <w:jc w:val="center"/>
          </w:pPr>
        </w:p>
      </w:tc>
      <w:tc>
        <w:tcPr>
          <w:tcW w:w="3150" w:type="dxa"/>
        </w:tcPr>
        <w:p w:rsidR="2E2B6141" w:rsidP="2E2B6141" w:rsidRDefault="2E2B6141" w14:paraId="36499335" w14:textId="5DE086F3">
          <w:pPr>
            <w:pStyle w:val="Header"/>
            <w:ind w:right="-115"/>
            <w:jc w:val="right"/>
          </w:pPr>
        </w:p>
      </w:tc>
    </w:tr>
  </w:tbl>
  <w:p w:rsidR="2E2B6141" w:rsidP="2E2B6141" w:rsidRDefault="2E2B6141" w14:paraId="504D6929" w14:textId="42C7F8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356" w:rsidRDefault="0033263A" w14:paraId="05C035C6" w14:textId="77777777">
    <w:pPr>
      <w:pStyle w:val="Body"/>
      <w:jc w:val="center"/>
      <w:rPr>
        <w:rFonts w:ascii="Helvetica Neue" w:hAnsi="Helvetica Neue" w:eastAsia="Helvetica Neue" w:cs="Helvetica Neue"/>
        <w:color w:val="595959"/>
        <w:sz w:val="18"/>
        <w:szCs w:val="18"/>
        <w:u w:color="595959"/>
      </w:rPr>
    </w:pPr>
    <w:r>
      <w:rPr>
        <w:i/>
        <w:iCs/>
        <w:sz w:val="22"/>
        <w:szCs w:val="22"/>
      </w:rPr>
      <w:br/>
    </w:r>
    <w:r>
      <w:rPr>
        <w:rFonts w:ascii="Helvetica Neue" w:hAnsi="Helvetica Neue"/>
        <w:color w:val="595959"/>
        <w:sz w:val="18"/>
        <w:szCs w:val="18"/>
        <w:u w:color="595959"/>
      </w:rPr>
      <w:t>Michigan State University College of Music • 102 Music Building • East Lansing, MI 48824</w:t>
    </w:r>
  </w:p>
  <w:p w:rsidR="00086356" w:rsidP="2E2B6141" w:rsidRDefault="2E2B6141" w14:paraId="39DBA248" w14:textId="33FD0351">
    <w:pPr>
      <w:pStyle w:val="Body"/>
      <w:tabs>
        <w:tab w:val="left" w:pos="587"/>
        <w:tab w:val="center" w:pos="4320"/>
      </w:tabs>
      <w:jc w:val="center"/>
    </w:pPr>
    <w:r>
      <w:rPr>
        <w:rFonts w:ascii="Helvetica Neue" w:hAnsi="Helvetica Neue" w:eastAsia="Helvetica Neue" w:cs="Helvetica Neue"/>
        <w:color w:val="595959"/>
        <w:sz w:val="18"/>
        <w:szCs w:val="18"/>
      </w:rPr>
      <w:t xml:space="preserve">P: </w:t>
    </w:r>
    <w:r w:rsidRPr="0021748A">
      <w:rPr>
        <w:rFonts w:ascii="Helvetica Neue" w:hAnsi="Helvetica Neue" w:eastAsia="Helvetica Neue" w:cs="Helvetica Neue"/>
        <w:color w:val="595959"/>
        <w:sz w:val="18"/>
        <w:szCs w:val="18"/>
      </w:rPr>
      <w:t>517-353-9958</w:t>
    </w:r>
    <w:r>
      <w:rPr>
        <w:rFonts w:ascii="Helvetica Neue" w:hAnsi="Helvetica Neue" w:eastAsia="Helvetica Neue" w:cs="Helvetica Neue"/>
        <w:color w:val="595959"/>
        <w:sz w:val="18"/>
        <w:szCs w:val="18"/>
      </w:rPr>
      <w:t xml:space="preserve"> </w:t>
    </w:r>
    <w:r>
      <w:rPr>
        <w:rFonts w:ascii="Helvetica Neue" w:hAnsi="Helvetica Neue"/>
        <w:color w:val="595959"/>
        <w:sz w:val="18"/>
        <w:szCs w:val="18"/>
      </w:rPr>
      <w:t>• F: 517-432-7081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263A" w:rsidRDefault="0033263A" w14:paraId="3D4D812D" w14:textId="77777777">
      <w:r>
        <w:separator/>
      </w:r>
    </w:p>
  </w:footnote>
  <w:footnote w:type="continuationSeparator" w:id="0">
    <w:p w:rsidR="0033263A" w:rsidRDefault="0033263A" w14:paraId="71B731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90"/>
      <w:gridCol w:w="3090"/>
      <w:gridCol w:w="3090"/>
    </w:tblGrid>
    <w:tr w:rsidR="2E2B6141" w:rsidTr="2E2B6141" w14:paraId="14498DC3" w14:textId="77777777">
      <w:trPr>
        <w:trHeight w:val="300"/>
      </w:trPr>
      <w:tc>
        <w:tcPr>
          <w:tcW w:w="3150" w:type="dxa"/>
        </w:tcPr>
        <w:p w:rsidR="2E2B6141" w:rsidP="2E2B6141" w:rsidRDefault="2E2B6141" w14:paraId="2976EA17" w14:textId="12D9FC60">
          <w:pPr>
            <w:pStyle w:val="Header"/>
            <w:ind w:left="-115"/>
          </w:pPr>
        </w:p>
      </w:tc>
      <w:tc>
        <w:tcPr>
          <w:tcW w:w="3150" w:type="dxa"/>
        </w:tcPr>
        <w:p w:rsidR="2E2B6141" w:rsidP="2E2B6141" w:rsidRDefault="2E2B6141" w14:paraId="65BFA894" w14:textId="33FBB4D7">
          <w:pPr>
            <w:pStyle w:val="Header"/>
            <w:jc w:val="center"/>
          </w:pPr>
        </w:p>
      </w:tc>
      <w:tc>
        <w:tcPr>
          <w:tcW w:w="3150" w:type="dxa"/>
        </w:tcPr>
        <w:p w:rsidR="2E2B6141" w:rsidP="2E2B6141" w:rsidRDefault="2E2B6141" w14:paraId="0271E7CA" w14:textId="093CE9E0">
          <w:pPr>
            <w:pStyle w:val="Header"/>
            <w:ind w:right="-115"/>
            <w:jc w:val="right"/>
          </w:pPr>
        </w:p>
      </w:tc>
    </w:tr>
  </w:tbl>
  <w:p w:rsidR="2E2B6141" w:rsidP="2E2B6141" w:rsidRDefault="2E2B6141" w14:paraId="721ED693" w14:textId="13D15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086356" w:rsidRDefault="0033263A" w14:paraId="36576760" w14:textId="77777777">
    <w:pPr>
      <w:pStyle w:val="Header"/>
    </w:pPr>
    <w:r>
      <w:rPr>
        <w:noProof/>
      </w:rPr>
      <w:drawing>
        <wp:inline distT="0" distB="0" distL="0" distR="0" wp14:anchorId="74F472B3" wp14:editId="60E123D4">
          <wp:extent cx="2961640" cy="659766"/>
          <wp:effectExtent l="0" t="0" r="0" b="0"/>
          <wp:docPr id="1073741825" name="officeArt object" descr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4" descr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1640" cy="6597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E5CAD"/>
    <w:multiLevelType w:val="hybridMultilevel"/>
    <w:tmpl w:val="3760CAA4"/>
    <w:styleLink w:val="ImportedStyle1"/>
    <w:lvl w:ilvl="0" w:tplc="79EA7A86">
      <w:start w:val="1"/>
      <w:numFmt w:val="bullet"/>
      <w:lvlText w:val="·"/>
      <w:lvlJc w:val="left"/>
      <w:pPr>
        <w:ind w:left="72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C8122">
      <w:start w:val="1"/>
      <w:numFmt w:val="bullet"/>
      <w:lvlText w:val="o"/>
      <w:lvlJc w:val="left"/>
      <w:pPr>
        <w:ind w:left="144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2E9584">
      <w:start w:val="1"/>
      <w:numFmt w:val="bullet"/>
      <w:lvlText w:val="▪"/>
      <w:lvlJc w:val="left"/>
      <w:pPr>
        <w:ind w:left="21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08FC50">
      <w:start w:val="1"/>
      <w:numFmt w:val="bullet"/>
      <w:lvlText w:val="·"/>
      <w:lvlJc w:val="left"/>
      <w:pPr>
        <w:ind w:left="288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5E3A1A">
      <w:start w:val="1"/>
      <w:numFmt w:val="bullet"/>
      <w:lvlText w:val="o"/>
      <w:lvlJc w:val="left"/>
      <w:pPr>
        <w:ind w:left="360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7467C8">
      <w:start w:val="1"/>
      <w:numFmt w:val="bullet"/>
      <w:lvlText w:val="▪"/>
      <w:lvlJc w:val="left"/>
      <w:pPr>
        <w:ind w:left="432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647D42">
      <w:start w:val="1"/>
      <w:numFmt w:val="bullet"/>
      <w:lvlText w:val="·"/>
      <w:lvlJc w:val="left"/>
      <w:pPr>
        <w:ind w:left="5040" w:hanging="360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8E2B90">
      <w:start w:val="1"/>
      <w:numFmt w:val="bullet"/>
      <w:lvlText w:val="o"/>
      <w:lvlJc w:val="left"/>
      <w:pPr>
        <w:ind w:left="576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421672">
      <w:start w:val="1"/>
      <w:numFmt w:val="bullet"/>
      <w:lvlText w:val="▪"/>
      <w:lvlJc w:val="left"/>
      <w:pPr>
        <w:ind w:left="6480" w:hanging="360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55B58C6"/>
    <w:multiLevelType w:val="hybridMultilevel"/>
    <w:tmpl w:val="3760CAA4"/>
    <w:numStyleLink w:val="ImportedStyle1"/>
  </w:abstractNum>
  <w:num w:numId="1" w16cid:durableId="1231574661">
    <w:abstractNumId w:val="0"/>
  </w:num>
  <w:num w:numId="2" w16cid:durableId="212037065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isplayBackgroundShape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56"/>
    <w:rsid w:val="00035D2F"/>
    <w:rsid w:val="000373E8"/>
    <w:rsid w:val="00055571"/>
    <w:rsid w:val="00086356"/>
    <w:rsid w:val="000B5DB4"/>
    <w:rsid w:val="000C6814"/>
    <w:rsid w:val="001059EB"/>
    <w:rsid w:val="0015501F"/>
    <w:rsid w:val="001A6972"/>
    <w:rsid w:val="001D26F9"/>
    <w:rsid w:val="001F183B"/>
    <w:rsid w:val="0021748A"/>
    <w:rsid w:val="00222038"/>
    <w:rsid w:val="002A3C52"/>
    <w:rsid w:val="002B1F1A"/>
    <w:rsid w:val="0033263A"/>
    <w:rsid w:val="00355F79"/>
    <w:rsid w:val="00360E9D"/>
    <w:rsid w:val="00393EBC"/>
    <w:rsid w:val="003D2AF9"/>
    <w:rsid w:val="00400673"/>
    <w:rsid w:val="004626BC"/>
    <w:rsid w:val="0046479E"/>
    <w:rsid w:val="004A1545"/>
    <w:rsid w:val="004A4693"/>
    <w:rsid w:val="004B2133"/>
    <w:rsid w:val="004C5BDF"/>
    <w:rsid w:val="00573F55"/>
    <w:rsid w:val="00624183"/>
    <w:rsid w:val="00633DED"/>
    <w:rsid w:val="006F2962"/>
    <w:rsid w:val="00743A7D"/>
    <w:rsid w:val="00787E58"/>
    <w:rsid w:val="007A0584"/>
    <w:rsid w:val="007C26BD"/>
    <w:rsid w:val="007C4E54"/>
    <w:rsid w:val="0084039B"/>
    <w:rsid w:val="0085485C"/>
    <w:rsid w:val="008738F1"/>
    <w:rsid w:val="008B4B58"/>
    <w:rsid w:val="009214BC"/>
    <w:rsid w:val="0099544D"/>
    <w:rsid w:val="009A0B33"/>
    <w:rsid w:val="00A22B8E"/>
    <w:rsid w:val="00A62B5D"/>
    <w:rsid w:val="00A72CFE"/>
    <w:rsid w:val="00AA4735"/>
    <w:rsid w:val="00AD4A43"/>
    <w:rsid w:val="00B21EEB"/>
    <w:rsid w:val="00B2785C"/>
    <w:rsid w:val="00B75F35"/>
    <w:rsid w:val="00C53BA6"/>
    <w:rsid w:val="00D30DA3"/>
    <w:rsid w:val="00D711D2"/>
    <w:rsid w:val="00D90EF3"/>
    <w:rsid w:val="00DA7542"/>
    <w:rsid w:val="00DB507B"/>
    <w:rsid w:val="00DC0F46"/>
    <w:rsid w:val="00DE2FC6"/>
    <w:rsid w:val="00E05303"/>
    <w:rsid w:val="00E2295E"/>
    <w:rsid w:val="00EB3005"/>
    <w:rsid w:val="00EE352B"/>
    <w:rsid w:val="00F44FC3"/>
    <w:rsid w:val="00FE7047"/>
    <w:rsid w:val="01C89CC2"/>
    <w:rsid w:val="025F3882"/>
    <w:rsid w:val="070E08E2"/>
    <w:rsid w:val="09F03B35"/>
    <w:rsid w:val="1D225469"/>
    <w:rsid w:val="1D5C277C"/>
    <w:rsid w:val="2010E9D5"/>
    <w:rsid w:val="2082621B"/>
    <w:rsid w:val="24526FCC"/>
    <w:rsid w:val="2E2B6141"/>
    <w:rsid w:val="2EB19059"/>
    <w:rsid w:val="330E3E59"/>
    <w:rsid w:val="381092BD"/>
    <w:rsid w:val="38998288"/>
    <w:rsid w:val="3C5A1BD1"/>
    <w:rsid w:val="3FEA6AB7"/>
    <w:rsid w:val="456BDB58"/>
    <w:rsid w:val="46D56EBC"/>
    <w:rsid w:val="4BC4AEC3"/>
    <w:rsid w:val="4F2E5E24"/>
    <w:rsid w:val="521C4377"/>
    <w:rsid w:val="53F1CE13"/>
    <w:rsid w:val="547CB5B9"/>
    <w:rsid w:val="55EC907A"/>
    <w:rsid w:val="59645C8F"/>
    <w:rsid w:val="60E8496D"/>
    <w:rsid w:val="6B77092B"/>
    <w:rsid w:val="6EA5E13F"/>
    <w:rsid w:val="6F44EACC"/>
    <w:rsid w:val="6F5E2E4F"/>
    <w:rsid w:val="7058E4F9"/>
    <w:rsid w:val="77498EB0"/>
    <w:rsid w:val="7C3C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8F642"/>
  <w15:docId w15:val="{5053617A-0506-BD40-9031-532FC1E1D2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styleId="Body" w:customStyle="1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Link" w:customStyle="1">
    <w:name w:val="Link"/>
    <w:rPr>
      <w:outline w:val="0"/>
      <w:color w:val="0000FF"/>
      <w:u w:val="single" w:color="0000FF"/>
    </w:rPr>
  </w:style>
  <w:style w:type="character" w:styleId="Hyperlink0" w:customStyle="1">
    <w:name w:val="Hyperlink.0"/>
    <w:basedOn w:val="Link"/>
    <w:rPr>
      <w:rFonts w:ascii="Arial" w:hAnsi="Arial" w:eastAsia="Arial" w:cs="Arial"/>
      <w:b/>
      <w:bCs/>
      <w:outline w:val="0"/>
      <w:color w:val="0000FF"/>
      <w:sz w:val="16"/>
      <w:szCs w:val="16"/>
      <w:u w:val="single" w:color="0000FF"/>
      <w:lang w:val="de-DE"/>
    </w:rPr>
  </w:style>
  <w:style w:type="character" w:styleId="Hyperlink1" w:customStyle="1">
    <w:name w:val="Hyperlink.1"/>
    <w:basedOn w:val="Link"/>
    <w:rPr>
      <w:b/>
      <w:bCs/>
      <w:outline w:val="0"/>
      <w:color w:val="0000FF"/>
      <w:u w:val="single" w:color="0000FF"/>
    </w:r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</w:rPr>
  </w:style>
  <w:style w:type="numbering" w:styleId="ImportedStyle1" w:customStyle="1">
    <w:name w:val="Imported Style 1"/>
    <w:pPr>
      <w:numPr>
        <w:numId w:val="1"/>
      </w:numPr>
    </w:pPr>
  </w:style>
  <w:style w:type="character" w:styleId="Hyperlink2" w:customStyle="1">
    <w:name w:val="Hyperlink.2"/>
    <w:basedOn w:val="Link"/>
    <w:rPr>
      <w:outline w:val="0"/>
      <w:color w:val="0000FF"/>
      <w:sz w:val="22"/>
      <w:szCs w:val="22"/>
      <w:u w:val="single" w:color="0000FF"/>
    </w:rPr>
  </w:style>
  <w:style w:type="character" w:styleId="UnresolvedMention">
    <w:name w:val="Unresolved Mention"/>
    <w:basedOn w:val="DefaultParagraphFont"/>
    <w:uiPriority w:val="99"/>
    <w:semiHidden/>
    <w:unhideWhenUsed/>
    <w:rsid w:val="00B21E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DA3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30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DA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30D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DA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0DA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53BA6"/>
    <w:rPr>
      <w:color w:val="FF00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5557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5571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1748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</w:rPr>
  </w:style>
  <w:style w:type="character" w:styleId="Strong">
    <w:name w:val="Strong"/>
    <w:basedOn w:val="DefaultParagraphFont"/>
    <w:uiPriority w:val="22"/>
    <w:qFormat/>
    <w:rsid w:val="0021748A"/>
    <w:rPr>
      <w:b/>
      <w:bCs/>
    </w:rPr>
  </w:style>
  <w:style w:type="character" w:styleId="Emphasis">
    <w:name w:val="Emphasis"/>
    <w:basedOn w:val="DefaultParagraphFont"/>
    <w:uiPriority w:val="20"/>
    <w:qFormat/>
    <w:rsid w:val="0021748A"/>
    <w:rPr>
      <w:i/>
      <w:iCs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3" /><Relationship Type="http://schemas.openxmlformats.org/officeDocument/2006/relationships/settings" Target="settings.xml" Id="rId3" /><Relationship Type="http://schemas.openxmlformats.org/officeDocument/2006/relationships/hyperlink" Target="email:seguinr@msu.edu" TargetMode="Externa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music.msu.edu/faculty/carmen-bradford/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2.xml" Id="rId15" /><Relationship Type="http://schemas.openxmlformats.org/officeDocument/2006/relationships/hyperlink" Target="https://music.msu.edu/faculty/randy-napoleon/" TargetMode="External" Id="rId10" /><Relationship Type="http://schemas.openxmlformats.org/officeDocument/2006/relationships/webSettings" Target="webSettings.xml" Id="rId4" /><Relationship Type="http://schemas.openxmlformats.org/officeDocument/2006/relationships/header" Target="header2.xml" Id="rId14" /><Relationship Type="http://schemas.openxmlformats.org/officeDocument/2006/relationships/hyperlink" Target="https://press.jazz.org/press/2026/01/jazz-at-lincoln-center-announces-2026-national-collegiate-jazz-championship-winning-bands/" TargetMode="External" Id="Rec4f7895076d4ab5" /><Relationship Type="http://schemas.openxmlformats.org/officeDocument/2006/relationships/hyperlink" Target="https://music.msu.edu/faculty/rodney-whitaker/" TargetMode="External" Id="R2ca76677093247c0" /><Relationship Type="http://schemas.openxmlformats.org/officeDocument/2006/relationships/hyperlink" Target="https://music.msu.edu/news-item/jazz-at-msu-celebrates-significant-achievements-at-national-competition/" TargetMode="External" Id="R55750be20ba74aad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Sundermann, Michael</lastModifiedBy>
  <revision>8</revision>
  <dcterms:created xsi:type="dcterms:W3CDTF">2026-01-22T14:39:00.0000000Z</dcterms:created>
  <dcterms:modified xsi:type="dcterms:W3CDTF">2026-01-22T15:20:13.3815260Z</dcterms:modified>
</coreProperties>
</file>