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9715" w14:textId="77777777" w:rsidR="00754DA8" w:rsidRDefault="00754DA8">
      <w:pPr>
        <w:pStyle w:val="Body"/>
      </w:pPr>
    </w:p>
    <w:p w14:paraId="0221BC33" w14:textId="7D5FC9B6" w:rsidR="00754DA8" w:rsidRDefault="00000000">
      <w:pPr>
        <w:pStyle w:val="Body"/>
        <w:rPr>
          <w:sz w:val="22"/>
          <w:szCs w:val="22"/>
        </w:rPr>
      </w:pPr>
      <w:r>
        <w:br/>
      </w:r>
      <w:r w:rsidR="009E777F">
        <w:rPr>
          <w:sz w:val="22"/>
          <w:szCs w:val="22"/>
        </w:rPr>
        <w:t>March</w:t>
      </w:r>
      <w:r>
        <w:rPr>
          <w:sz w:val="22"/>
          <w:szCs w:val="22"/>
        </w:rPr>
        <w:t xml:space="preserve"> </w:t>
      </w:r>
      <w:r w:rsidR="009E777F">
        <w:rPr>
          <w:sz w:val="22"/>
          <w:szCs w:val="22"/>
        </w:rPr>
        <w:t>5</w:t>
      </w:r>
      <w:r>
        <w:rPr>
          <w:sz w:val="22"/>
          <w:szCs w:val="22"/>
        </w:rPr>
        <w:t>, 202</w:t>
      </w:r>
      <w:r w:rsidR="009E777F">
        <w:rPr>
          <w:sz w:val="22"/>
          <w:szCs w:val="22"/>
        </w:rPr>
        <w:t>6</w:t>
      </w:r>
      <w:r>
        <w:rPr>
          <w:sz w:val="22"/>
          <w:szCs w:val="22"/>
        </w:rPr>
        <w:t xml:space="preserve"> </w:t>
      </w:r>
    </w:p>
    <w:p w14:paraId="633DB383" w14:textId="77777777" w:rsidR="00754DA8" w:rsidRDefault="00754DA8">
      <w:pPr>
        <w:pStyle w:val="Body"/>
        <w:rPr>
          <w:b/>
          <w:bCs/>
          <w:sz w:val="28"/>
          <w:szCs w:val="28"/>
        </w:rPr>
      </w:pPr>
    </w:p>
    <w:p w14:paraId="511C9144" w14:textId="7DF49E1B" w:rsidR="00754DA8" w:rsidRDefault="00992BE5">
      <w:pPr>
        <w:pStyle w:val="Body"/>
        <w:tabs>
          <w:tab w:val="left" w:pos="360"/>
          <w:tab w:val="left" w:pos="720"/>
          <w:tab w:val="left" w:pos="1170"/>
          <w:tab w:val="left" w:pos="1710"/>
        </w:tabs>
        <w:rPr>
          <w:rFonts w:ascii="Arial" w:eastAsia="Arial" w:hAnsi="Arial" w:cs="Arial"/>
          <w:b/>
          <w:bCs/>
          <w:sz w:val="36"/>
          <w:szCs w:val="36"/>
        </w:rPr>
      </w:pPr>
      <w:r w:rsidRPr="00992BE5">
        <w:rPr>
          <w:rFonts w:ascii="Arial" w:hAnsi="Arial"/>
          <w:b/>
          <w:bCs/>
          <w:sz w:val="36"/>
          <w:szCs w:val="36"/>
        </w:rPr>
        <w:t>Operas of Consequence and Comedy</w:t>
      </w:r>
      <w:r w:rsidR="00E46CBD">
        <w:rPr>
          <w:rFonts w:ascii="Arial" w:hAnsi="Arial"/>
          <w:b/>
          <w:bCs/>
          <w:sz w:val="36"/>
          <w:szCs w:val="36"/>
        </w:rPr>
        <w:t xml:space="preserve"> </w:t>
      </w:r>
    </w:p>
    <w:p w14:paraId="4FA2A9F0" w14:textId="5B12DEA7" w:rsidR="00BC5BFA" w:rsidRDefault="00992BE5">
      <w:pPr>
        <w:pStyle w:val="Body"/>
        <w:tabs>
          <w:tab w:val="left" w:pos="360"/>
          <w:tab w:val="left" w:pos="720"/>
          <w:tab w:val="left" w:pos="900"/>
          <w:tab w:val="left" w:pos="1710"/>
        </w:tabs>
        <w:rPr>
          <w:rFonts w:ascii="Arial" w:hAnsi="Arial"/>
          <w:sz w:val="28"/>
          <w:szCs w:val="28"/>
        </w:rPr>
      </w:pPr>
      <w:r>
        <w:rPr>
          <w:rFonts w:ascii="Arial" w:hAnsi="Arial"/>
          <w:sz w:val="28"/>
          <w:szCs w:val="28"/>
        </w:rPr>
        <w:t xml:space="preserve">MSU Opera </w:t>
      </w:r>
      <w:r w:rsidRPr="00992BE5">
        <w:rPr>
          <w:rFonts w:ascii="Arial" w:hAnsi="Arial"/>
          <w:sz w:val="28"/>
          <w:szCs w:val="28"/>
        </w:rPr>
        <w:t xml:space="preserve">Theatre close </w:t>
      </w:r>
      <w:r>
        <w:rPr>
          <w:rFonts w:ascii="Arial" w:hAnsi="Arial"/>
          <w:sz w:val="28"/>
          <w:szCs w:val="28"/>
        </w:rPr>
        <w:t>out the</w:t>
      </w:r>
      <w:r w:rsidRPr="00992BE5">
        <w:rPr>
          <w:rFonts w:ascii="Arial" w:hAnsi="Arial"/>
          <w:sz w:val="28"/>
          <w:szCs w:val="28"/>
        </w:rPr>
        <w:t xml:space="preserve"> </w:t>
      </w:r>
      <w:r>
        <w:rPr>
          <w:rFonts w:ascii="Arial" w:hAnsi="Arial"/>
          <w:sz w:val="28"/>
          <w:szCs w:val="28"/>
        </w:rPr>
        <w:t>s</w:t>
      </w:r>
      <w:r w:rsidRPr="00992BE5">
        <w:rPr>
          <w:rFonts w:ascii="Arial" w:hAnsi="Arial"/>
          <w:sz w:val="28"/>
          <w:szCs w:val="28"/>
        </w:rPr>
        <w:t xml:space="preserve">eason </w:t>
      </w:r>
      <w:r>
        <w:rPr>
          <w:rFonts w:ascii="Arial" w:hAnsi="Arial"/>
          <w:sz w:val="28"/>
          <w:szCs w:val="28"/>
        </w:rPr>
        <w:t xml:space="preserve">with </w:t>
      </w:r>
      <w:r w:rsidRPr="00992BE5">
        <w:rPr>
          <w:rFonts w:ascii="Arial" w:hAnsi="Arial"/>
          <w:sz w:val="28"/>
          <w:szCs w:val="28"/>
        </w:rPr>
        <w:t>Puccini and Rossini Double Bill</w:t>
      </w:r>
      <w:r w:rsidR="00F52931">
        <w:rPr>
          <w:rFonts w:ascii="Arial" w:hAnsi="Arial"/>
          <w:sz w:val="28"/>
          <w:szCs w:val="28"/>
        </w:rPr>
        <w:t>.</w:t>
      </w:r>
    </w:p>
    <w:p w14:paraId="3ABFCDD0" w14:textId="709060BB" w:rsidR="00754DA8" w:rsidRPr="009E777F" w:rsidRDefault="00000000" w:rsidP="009E777F">
      <w:pPr>
        <w:pStyle w:val="Body"/>
        <w:tabs>
          <w:tab w:val="left" w:pos="360"/>
          <w:tab w:val="left" w:pos="720"/>
          <w:tab w:val="left" w:pos="900"/>
          <w:tab w:val="left" w:pos="1710"/>
        </w:tabs>
        <w:spacing w:before="240"/>
        <w:rPr>
          <w:rFonts w:ascii="Arial" w:hAnsi="Arial"/>
          <w:sz w:val="28"/>
          <w:szCs w:val="28"/>
        </w:rPr>
      </w:pPr>
      <w:r>
        <w:rPr>
          <w:rFonts w:ascii="Arial" w:hAnsi="Arial"/>
          <w:b/>
          <w:bCs/>
          <w:sz w:val="18"/>
          <w:szCs w:val="18"/>
        </w:rPr>
        <w:t>Contact:</w:t>
      </w:r>
      <w:r>
        <w:rPr>
          <w:sz w:val="18"/>
          <w:szCs w:val="18"/>
        </w:rPr>
        <w:t xml:space="preserve"> </w:t>
      </w:r>
      <w:r>
        <w:rPr>
          <w:rFonts w:ascii="Arial" w:hAnsi="Arial"/>
          <w:b/>
          <w:bCs/>
          <w:sz w:val="18"/>
          <w:szCs w:val="18"/>
        </w:rPr>
        <w:t xml:space="preserve">Michael Sundermann, MSU College of Music Communications, 517-353-2043, </w:t>
      </w:r>
      <w:r>
        <w:rPr>
          <w:rFonts w:ascii="Arial" w:hAnsi="Arial"/>
          <w:b/>
          <w:bCs/>
          <w:sz w:val="18"/>
          <w:szCs w:val="18"/>
          <w:shd w:val="clear" w:color="auto" w:fill="FFFFFF"/>
          <w:lang w:val="de-DE"/>
        </w:rPr>
        <w:t>sunderm7@msu.edu</w:t>
      </w:r>
    </w:p>
    <w:p w14:paraId="768C324E" w14:textId="369B9073" w:rsidR="009E777F" w:rsidRPr="009E777F" w:rsidRDefault="009E777F" w:rsidP="009E77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9E777F">
        <w:rPr>
          <w:rFonts w:eastAsia="Times New Roman"/>
          <w:b/>
          <w:bCs/>
          <w:sz w:val="22"/>
          <w:szCs w:val="22"/>
          <w:bdr w:val="none" w:sz="0" w:space="0" w:color="auto"/>
        </w:rPr>
        <w:t>EAST LANSING, Mich.</w:t>
      </w:r>
      <w:r w:rsidRPr="009E777F">
        <w:rPr>
          <w:rFonts w:eastAsia="Times New Roman"/>
          <w:sz w:val="22"/>
          <w:szCs w:val="22"/>
          <w:bdr w:val="none" w:sz="0" w:space="0" w:color="auto"/>
        </w:rPr>
        <w:t xml:space="preserve"> – The MSU College of Music closes its Worthington Family Foundation Opera Theatre Season with a compelling double bill of Italian opera, </w:t>
      </w:r>
      <w:hyperlink r:id="rId6" w:history="1">
        <w:r w:rsidRPr="009E777F">
          <w:rPr>
            <w:rStyle w:val="Hyperlink"/>
            <w:rFonts w:eastAsia="Times New Roman"/>
            <w:i/>
            <w:iCs/>
            <w:sz w:val="22"/>
            <w:szCs w:val="22"/>
            <w:bdr w:val="none" w:sz="0" w:space="0" w:color="auto"/>
          </w:rPr>
          <w:t>Puccini and Rossini: Operas of Consequence and Comedy</w:t>
        </w:r>
      </w:hyperlink>
      <w:r w:rsidRPr="009E777F">
        <w:rPr>
          <w:rFonts w:eastAsia="Times New Roman"/>
          <w:sz w:val="22"/>
          <w:szCs w:val="22"/>
          <w:bdr w:val="none" w:sz="0" w:space="0" w:color="auto"/>
        </w:rPr>
        <w:t>, March 25, 27–29 in Fairchild Theatre, MSU Auditorium.</w:t>
      </w:r>
    </w:p>
    <w:p w14:paraId="1622E131" w14:textId="6F3218A3" w:rsidR="00482B17" w:rsidRPr="00482B17" w:rsidRDefault="00482B17" w:rsidP="009E77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rPr>
      </w:pPr>
      <w:r w:rsidRPr="00482B17">
        <w:rPr>
          <w:sz w:val="22"/>
          <w:szCs w:val="22"/>
        </w:rPr>
        <w:t xml:space="preserve">This fully staged and costumed production pairs two contrasting one-act works—Puccini’s </w:t>
      </w:r>
      <w:proofErr w:type="spellStart"/>
      <w:r w:rsidRPr="00482B17">
        <w:rPr>
          <w:rStyle w:val="Emphasis"/>
          <w:sz w:val="22"/>
          <w:szCs w:val="22"/>
        </w:rPr>
        <w:t>Suor</w:t>
      </w:r>
      <w:proofErr w:type="spellEnd"/>
      <w:r w:rsidRPr="00482B17">
        <w:rPr>
          <w:rStyle w:val="Emphasis"/>
          <w:sz w:val="22"/>
          <w:szCs w:val="22"/>
        </w:rPr>
        <w:t xml:space="preserve"> Angelica</w:t>
      </w:r>
      <w:r w:rsidRPr="00482B17">
        <w:rPr>
          <w:sz w:val="22"/>
          <w:szCs w:val="22"/>
        </w:rPr>
        <w:t xml:space="preserve"> and Rossini’s </w:t>
      </w:r>
      <w:r w:rsidRPr="00482B17">
        <w:rPr>
          <w:rStyle w:val="Emphasis"/>
          <w:sz w:val="22"/>
          <w:szCs w:val="22"/>
        </w:rPr>
        <w:t xml:space="preserve">La </w:t>
      </w:r>
      <w:proofErr w:type="spellStart"/>
      <w:r w:rsidRPr="00482B17">
        <w:rPr>
          <w:rStyle w:val="Emphasis"/>
          <w:sz w:val="22"/>
          <w:szCs w:val="22"/>
        </w:rPr>
        <w:t>Cambiale</w:t>
      </w:r>
      <w:proofErr w:type="spellEnd"/>
      <w:r w:rsidRPr="00482B17">
        <w:rPr>
          <w:rStyle w:val="Emphasis"/>
          <w:sz w:val="22"/>
          <w:szCs w:val="22"/>
        </w:rPr>
        <w:t xml:space="preserve"> di </w:t>
      </w:r>
      <w:proofErr w:type="spellStart"/>
      <w:r w:rsidRPr="00482B17">
        <w:rPr>
          <w:rStyle w:val="Emphasis"/>
          <w:sz w:val="22"/>
          <w:szCs w:val="22"/>
        </w:rPr>
        <w:t>Matrimonio</w:t>
      </w:r>
      <w:proofErr w:type="spellEnd"/>
      <w:r w:rsidRPr="00482B17">
        <w:rPr>
          <w:sz w:val="22"/>
          <w:szCs w:val="22"/>
        </w:rPr>
        <w:t xml:space="preserve"> (The Marriage Contract)—performed with the MSU Symphony Orchestra. Puccini’s score supports the opera’s intimate and dramatic story with soaring vocal lines and expressive orchestration. In contrast, Rossini’s lively music moves quickly, with crisp </w:t>
      </w:r>
      <w:r>
        <w:rPr>
          <w:sz w:val="22"/>
          <w:szCs w:val="22"/>
        </w:rPr>
        <w:t>rhythm and energy</w:t>
      </w:r>
      <w:r w:rsidRPr="00482B17">
        <w:rPr>
          <w:sz w:val="22"/>
          <w:szCs w:val="22"/>
        </w:rPr>
        <w:t xml:space="preserve"> that highlight his early comic style. Performances are Wednesday, March 25; Friday and Saturday, March 27–28, at 7:00 p.m., and Sunday, March 29, at 3:00 p.m.</w:t>
      </w:r>
    </w:p>
    <w:p w14:paraId="0078CEFC" w14:textId="40BC62B0" w:rsidR="009E777F" w:rsidRPr="009E777F" w:rsidRDefault="009E777F" w:rsidP="009E77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9E777F">
        <w:rPr>
          <w:rFonts w:eastAsia="Times New Roman"/>
          <w:sz w:val="22"/>
          <w:szCs w:val="22"/>
          <w:bdr w:val="none" w:sz="0" w:space="0" w:color="auto"/>
        </w:rPr>
        <w:t xml:space="preserve">Puccini’s </w:t>
      </w:r>
      <w:proofErr w:type="spellStart"/>
      <w:r w:rsidRPr="009E777F">
        <w:rPr>
          <w:rFonts w:eastAsia="Times New Roman"/>
          <w:i/>
          <w:iCs/>
          <w:sz w:val="22"/>
          <w:szCs w:val="22"/>
          <w:bdr w:val="none" w:sz="0" w:space="0" w:color="auto"/>
        </w:rPr>
        <w:t>Suor</w:t>
      </w:r>
      <w:proofErr w:type="spellEnd"/>
      <w:r w:rsidRPr="009E777F">
        <w:rPr>
          <w:rFonts w:eastAsia="Times New Roman"/>
          <w:i/>
          <w:iCs/>
          <w:sz w:val="22"/>
          <w:szCs w:val="22"/>
          <w:bdr w:val="none" w:sz="0" w:space="0" w:color="auto"/>
        </w:rPr>
        <w:t xml:space="preserve"> Angelica</w:t>
      </w:r>
      <w:r w:rsidRPr="009E777F">
        <w:rPr>
          <w:rFonts w:eastAsia="Times New Roman"/>
          <w:sz w:val="22"/>
          <w:szCs w:val="22"/>
          <w:bdr w:val="none" w:sz="0" w:space="0" w:color="auto"/>
        </w:rPr>
        <w:t xml:space="preserve"> tells the poignant story of a noblewoman forced into a convent, whose encounter with her estranged aunt leads to a powerful and emotional climax. Puccini’s sweeping lyricism and dramatic intensity frame a story of sacrifice, maternal love, and redemption.</w:t>
      </w:r>
    </w:p>
    <w:p w14:paraId="35A94887" w14:textId="6877027C" w:rsidR="009E777F" w:rsidRPr="009E777F" w:rsidRDefault="009E777F" w:rsidP="009E77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9E777F">
        <w:rPr>
          <w:rFonts w:eastAsia="Times New Roman"/>
          <w:sz w:val="22"/>
          <w:szCs w:val="22"/>
          <w:bdr w:val="none" w:sz="0" w:space="0" w:color="auto"/>
        </w:rPr>
        <w:t>In contrast, Rossini’s</w:t>
      </w:r>
      <w:r w:rsidR="00FD7B5E">
        <w:rPr>
          <w:rFonts w:eastAsia="Times New Roman"/>
          <w:sz w:val="22"/>
          <w:szCs w:val="22"/>
          <w:bdr w:val="none" w:sz="0" w:space="0" w:color="auto"/>
        </w:rPr>
        <w:t xml:space="preserve"> first opera,</w:t>
      </w:r>
      <w:r w:rsidRPr="009E777F">
        <w:rPr>
          <w:rFonts w:eastAsia="Times New Roman"/>
          <w:sz w:val="22"/>
          <w:szCs w:val="22"/>
          <w:bdr w:val="none" w:sz="0" w:space="0" w:color="auto"/>
        </w:rPr>
        <w:t xml:space="preserve"> </w:t>
      </w:r>
      <w:r w:rsidRPr="009E777F">
        <w:rPr>
          <w:rFonts w:eastAsia="Times New Roman"/>
          <w:i/>
          <w:iCs/>
          <w:sz w:val="22"/>
          <w:szCs w:val="22"/>
          <w:bdr w:val="none" w:sz="0" w:space="0" w:color="auto"/>
        </w:rPr>
        <w:t xml:space="preserve">La </w:t>
      </w:r>
      <w:proofErr w:type="spellStart"/>
      <w:r w:rsidRPr="009E777F">
        <w:rPr>
          <w:rFonts w:eastAsia="Times New Roman"/>
          <w:i/>
          <w:iCs/>
          <w:sz w:val="22"/>
          <w:szCs w:val="22"/>
          <w:bdr w:val="none" w:sz="0" w:space="0" w:color="auto"/>
        </w:rPr>
        <w:t>Cambiale</w:t>
      </w:r>
      <w:proofErr w:type="spellEnd"/>
      <w:r w:rsidRPr="009E777F">
        <w:rPr>
          <w:rFonts w:eastAsia="Times New Roman"/>
          <w:i/>
          <w:iCs/>
          <w:sz w:val="22"/>
          <w:szCs w:val="22"/>
          <w:bdr w:val="none" w:sz="0" w:space="0" w:color="auto"/>
        </w:rPr>
        <w:t xml:space="preserve"> di </w:t>
      </w:r>
      <w:proofErr w:type="spellStart"/>
      <w:r w:rsidRPr="009E777F">
        <w:rPr>
          <w:rFonts w:eastAsia="Times New Roman"/>
          <w:i/>
          <w:iCs/>
          <w:sz w:val="22"/>
          <w:szCs w:val="22"/>
          <w:bdr w:val="none" w:sz="0" w:space="0" w:color="auto"/>
        </w:rPr>
        <w:t>Matrimonio</w:t>
      </w:r>
      <w:proofErr w:type="spellEnd"/>
      <w:r w:rsidRPr="009E777F">
        <w:rPr>
          <w:rFonts w:eastAsia="Times New Roman"/>
          <w:sz w:val="22"/>
          <w:szCs w:val="22"/>
          <w:bdr w:val="none" w:sz="0" w:space="0" w:color="auto"/>
        </w:rPr>
        <w:t>, offers a fast-moving farce centered on an arranged marriage gone awry. Sparkling ensembles and youthful energy define the score, showcasing Rossini’s gift for comic timing and vocal agility.</w:t>
      </w:r>
    </w:p>
    <w:p w14:paraId="14D9DBCD" w14:textId="699FF5A7" w:rsidR="00123AA7" w:rsidRDefault="00123AA7" w:rsidP="009E77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123AA7">
        <w:rPr>
          <w:rFonts w:eastAsia="Times New Roman"/>
          <w:sz w:val="22"/>
          <w:szCs w:val="22"/>
          <w:bdr w:val="none" w:sz="0" w:space="0" w:color="auto"/>
        </w:rPr>
        <w:t xml:space="preserve">“Presenting these two productions together highlights the remarkable expressive range the art form of opera can deliver,” said </w:t>
      </w:r>
      <w:hyperlink r:id="rId7" w:history="1">
        <w:r w:rsidRPr="00482B17">
          <w:rPr>
            <w:rStyle w:val="Hyperlink"/>
            <w:rFonts w:eastAsia="Times New Roman"/>
            <w:sz w:val="22"/>
            <w:szCs w:val="22"/>
            <w:bdr w:val="none" w:sz="0" w:space="0" w:color="auto"/>
          </w:rPr>
          <w:t>Melanie Helton</w:t>
        </w:r>
      </w:hyperlink>
      <w:r w:rsidRPr="00123AA7">
        <w:rPr>
          <w:rFonts w:eastAsia="Times New Roman"/>
          <w:sz w:val="22"/>
          <w:szCs w:val="22"/>
          <w:bdr w:val="none" w:sz="0" w:space="0" w:color="auto"/>
        </w:rPr>
        <w:t>, professor of voice and director of MSU Opera Theatre. “One invites reflection through deeply personal sacrifice, while the other celebrates wit and comic chaos. For our students, it’s an opportunity to inhabit two very different musical worlds in a single evening. And for our patrons, it offers a rare immersion in the full spectrum of human experience.”</w:t>
      </w:r>
    </w:p>
    <w:p w14:paraId="3298AE9C" w14:textId="1E15EE74" w:rsidR="009E777F" w:rsidRPr="009E777F" w:rsidRDefault="009E777F" w:rsidP="009E77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9E777F">
        <w:rPr>
          <w:rFonts w:eastAsia="Times New Roman"/>
          <w:sz w:val="22"/>
          <w:szCs w:val="22"/>
          <w:bdr w:val="none" w:sz="0" w:space="0" w:color="auto"/>
        </w:rPr>
        <w:t xml:space="preserve">Conducted by Katherine Kilburn and directed by Helton, the production features set design by </w:t>
      </w:r>
      <w:r w:rsidR="00F45B33" w:rsidRPr="00F45B33">
        <w:rPr>
          <w:rFonts w:eastAsia="Times New Roman"/>
          <w:sz w:val="22"/>
          <w:szCs w:val="22"/>
          <w:bdr w:val="none" w:sz="0" w:space="0" w:color="auto"/>
        </w:rPr>
        <w:t>Matty Peterson</w:t>
      </w:r>
      <w:r w:rsidR="00F45B33">
        <w:rPr>
          <w:rFonts w:eastAsia="Times New Roman"/>
          <w:sz w:val="22"/>
          <w:szCs w:val="22"/>
          <w:bdr w:val="none" w:sz="0" w:space="0" w:color="auto"/>
        </w:rPr>
        <w:t xml:space="preserve"> </w:t>
      </w:r>
      <w:r w:rsidRPr="009E777F">
        <w:rPr>
          <w:rFonts w:eastAsia="Times New Roman"/>
          <w:sz w:val="22"/>
          <w:szCs w:val="22"/>
          <w:bdr w:val="none" w:sz="0" w:space="0" w:color="auto"/>
        </w:rPr>
        <w:t>and lighting design by Brent Wrobel. Both operas are sung in Italian with English surtitles.</w:t>
      </w:r>
    </w:p>
    <w:p w14:paraId="266F6CC4" w14:textId="77777777" w:rsidR="009E777F" w:rsidRPr="009E777F" w:rsidRDefault="009E777F" w:rsidP="009E77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9E777F">
        <w:rPr>
          <w:rFonts w:eastAsia="Times New Roman"/>
          <w:sz w:val="22"/>
          <w:szCs w:val="22"/>
          <w:bdr w:val="none" w:sz="0" w:space="0" w:color="auto"/>
        </w:rPr>
        <w:t xml:space="preserve">The performances are generously sponsored by Susan Davis; the Eleanor H. and Harold E. </w:t>
      </w:r>
      <w:proofErr w:type="spellStart"/>
      <w:r w:rsidRPr="009E777F">
        <w:rPr>
          <w:rFonts w:eastAsia="Times New Roman"/>
          <w:sz w:val="22"/>
          <w:szCs w:val="22"/>
          <w:bdr w:val="none" w:sz="0" w:space="0" w:color="auto"/>
        </w:rPr>
        <w:t>Leichenko</w:t>
      </w:r>
      <w:proofErr w:type="spellEnd"/>
      <w:r w:rsidRPr="009E777F">
        <w:rPr>
          <w:rFonts w:eastAsia="Times New Roman"/>
          <w:sz w:val="22"/>
          <w:szCs w:val="22"/>
          <w:bdr w:val="none" w:sz="0" w:space="0" w:color="auto"/>
        </w:rPr>
        <w:t xml:space="preserve"> Opera Endowment established by Lauren Julius Harris; and the Richard and Joan Witter Endowment for MSU Opera Theatre. The entire Opera Theatre Season is underwritten by the Worthington Family Foundation.</w:t>
      </w:r>
    </w:p>
    <w:p w14:paraId="6DF2F056" w14:textId="3DC2D59F" w:rsidR="00754DA8" w:rsidRPr="006D2F69" w:rsidRDefault="00000000" w:rsidP="006C170A">
      <w:pPr>
        <w:pStyle w:val="NormalWeb"/>
        <w:shd w:val="clear" w:color="auto" w:fill="FFFFFF"/>
        <w:spacing w:before="0" w:after="240"/>
        <w:rPr>
          <w:sz w:val="22"/>
          <w:szCs w:val="22"/>
        </w:rPr>
      </w:pPr>
      <w:r w:rsidRPr="006D2F69">
        <w:rPr>
          <w:sz w:val="22"/>
          <w:szCs w:val="22"/>
        </w:rPr>
        <w:t xml:space="preserve">Tickets for </w:t>
      </w:r>
      <w:r w:rsidR="00482B17" w:rsidRPr="00482B17">
        <w:rPr>
          <w:i/>
          <w:iCs/>
          <w:sz w:val="22"/>
          <w:szCs w:val="22"/>
        </w:rPr>
        <w:t>Puccini and Rossini: Operas of Consequence and Comedy</w:t>
      </w:r>
      <w:r w:rsidR="00482B17">
        <w:rPr>
          <w:i/>
          <w:iCs/>
          <w:sz w:val="22"/>
          <w:szCs w:val="22"/>
        </w:rPr>
        <w:t xml:space="preserve"> </w:t>
      </w:r>
      <w:r w:rsidRPr="006D2F69">
        <w:rPr>
          <w:sz w:val="22"/>
          <w:szCs w:val="22"/>
        </w:rPr>
        <w:t xml:space="preserve">at the Fairchild Theatre are available through the MSU Music box office at </w:t>
      </w:r>
      <w:hyperlink r:id="rId8" w:history="1">
        <w:r w:rsidR="00754DA8" w:rsidRPr="006D2F69">
          <w:rPr>
            <w:rStyle w:val="Hyperlink1"/>
          </w:rPr>
          <w:t>music.msu.edu/events</w:t>
        </w:r>
      </w:hyperlink>
      <w:r w:rsidRPr="006D2F69">
        <w:rPr>
          <w:sz w:val="22"/>
          <w:szCs w:val="22"/>
        </w:rPr>
        <w:t xml:space="preserve"> or by phone at 517-353-5340. Reserved seating tickets are $2</w:t>
      </w:r>
      <w:r w:rsidR="00BC5BFA">
        <w:rPr>
          <w:sz w:val="22"/>
          <w:szCs w:val="22"/>
        </w:rPr>
        <w:t>4</w:t>
      </w:r>
      <w:r w:rsidRPr="006D2F69">
        <w:rPr>
          <w:sz w:val="22"/>
          <w:szCs w:val="22"/>
        </w:rPr>
        <w:t xml:space="preserve"> for adults, $2</w:t>
      </w:r>
      <w:r w:rsidR="00BC5BFA">
        <w:rPr>
          <w:sz w:val="22"/>
          <w:szCs w:val="22"/>
        </w:rPr>
        <w:t>2</w:t>
      </w:r>
      <w:r w:rsidRPr="006D2F69">
        <w:rPr>
          <w:sz w:val="22"/>
          <w:szCs w:val="22"/>
        </w:rPr>
        <w:t xml:space="preserve"> for seniors (age 60 and older) and $</w:t>
      </w:r>
      <w:r w:rsidR="00BC5BFA">
        <w:rPr>
          <w:sz w:val="22"/>
          <w:szCs w:val="22"/>
        </w:rPr>
        <w:t>14</w:t>
      </w:r>
      <w:r w:rsidRPr="006D2F69">
        <w:rPr>
          <w:sz w:val="22"/>
          <w:szCs w:val="22"/>
        </w:rPr>
        <w:t xml:space="preserve"> for students. Information about other concerts, recitals and performances in the 202</w:t>
      </w:r>
      <w:r w:rsidR="00BC5BFA">
        <w:rPr>
          <w:sz w:val="22"/>
          <w:szCs w:val="22"/>
        </w:rPr>
        <w:t>5</w:t>
      </w:r>
      <w:r w:rsidRPr="006D2F69">
        <w:rPr>
          <w:sz w:val="22"/>
          <w:szCs w:val="22"/>
        </w:rPr>
        <w:t>-202</w:t>
      </w:r>
      <w:r w:rsidR="00BC5BFA">
        <w:rPr>
          <w:sz w:val="22"/>
          <w:szCs w:val="22"/>
        </w:rPr>
        <w:t>6</w:t>
      </w:r>
      <w:r w:rsidRPr="006D2F69">
        <w:rPr>
          <w:sz w:val="22"/>
          <w:szCs w:val="22"/>
        </w:rPr>
        <w:t xml:space="preserve"> MSU Music Season can be found online. </w:t>
      </w:r>
    </w:p>
    <w:sectPr w:rsidR="00754DA8" w:rsidRPr="006D2F69">
      <w:headerReference w:type="even" r:id="rId9"/>
      <w:headerReference w:type="default" r:id="rId10"/>
      <w:footerReference w:type="even" r:id="rId11"/>
      <w:footerReference w:type="default" r:id="rId12"/>
      <w:headerReference w:type="first" r:id="rId13"/>
      <w:footerReference w:type="first" r:id="rId14"/>
      <w:pgSz w:w="12240" w:h="15840"/>
      <w:pgMar w:top="720" w:right="1080" w:bottom="1260" w:left="108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436C" w14:textId="77777777" w:rsidR="000E743F" w:rsidRDefault="000E743F">
      <w:r>
        <w:separator/>
      </w:r>
    </w:p>
  </w:endnote>
  <w:endnote w:type="continuationSeparator" w:id="0">
    <w:p w14:paraId="088BC6B3" w14:textId="77777777" w:rsidR="000E743F" w:rsidRDefault="000E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13CB" w14:textId="77777777" w:rsidR="00754DA8" w:rsidRDefault="00000000">
    <w:pPr>
      <w:pStyle w:val="Body"/>
      <w:jc w:val="center"/>
    </w:pPr>
    <w:r>
      <w:rPr>
        <w:color w:val="595959"/>
        <w:sz w:val="22"/>
        <w:szCs w:val="22"/>
        <w:u w:color="595959"/>
        <w:lang w:val="fr-FR"/>
      </w:rPr>
      <w:t>-end-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470B" w14:textId="77777777" w:rsidR="00754DA8" w:rsidRDefault="00754DA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51F8" w14:textId="77777777" w:rsidR="00754DA8" w:rsidRDefault="00000000">
    <w:pPr>
      <w:pStyle w:val="Body"/>
      <w:jc w:val="center"/>
      <w:rPr>
        <w:color w:val="595959"/>
        <w:sz w:val="22"/>
        <w:szCs w:val="22"/>
        <w:u w:color="595959"/>
      </w:rPr>
    </w:pPr>
    <w:r>
      <w:rPr>
        <w:color w:val="595959"/>
        <w:sz w:val="22"/>
        <w:szCs w:val="22"/>
        <w:u w:color="595959"/>
      </w:rPr>
      <w:t>###</w:t>
    </w:r>
  </w:p>
  <w:p w14:paraId="12DA5FA1" w14:textId="77777777" w:rsidR="00754DA8" w:rsidRDefault="00754DA8">
    <w:pPr>
      <w:pStyle w:val="Body"/>
      <w:rPr>
        <w:rFonts w:ascii="Helvetica Neue" w:eastAsia="Helvetica Neue" w:hAnsi="Helvetica Neue" w:cs="Helvetica Neue"/>
        <w:color w:val="595959"/>
        <w:sz w:val="18"/>
        <w:szCs w:val="18"/>
        <w:u w:color="595959"/>
      </w:rPr>
    </w:pPr>
  </w:p>
  <w:p w14:paraId="5E93505E" w14:textId="77777777" w:rsidR="00754DA8" w:rsidRDefault="00000000">
    <w:pPr>
      <w:pStyle w:val="Body"/>
      <w:jc w:val="center"/>
      <w:rPr>
        <w:rFonts w:ascii="Helvetica Neue" w:eastAsia="Helvetica Neue" w:hAnsi="Helvetica Neue" w:cs="Helvetica Neue"/>
        <w:color w:val="595959"/>
        <w:sz w:val="18"/>
        <w:szCs w:val="18"/>
        <w:u w:color="595959"/>
      </w:rPr>
    </w:pPr>
    <w:r>
      <w:rPr>
        <w:rFonts w:ascii="Helvetica Neue" w:hAnsi="Helvetica Neue"/>
        <w:color w:val="595959"/>
        <w:sz w:val="18"/>
        <w:szCs w:val="18"/>
        <w:u w:color="595959"/>
      </w:rPr>
      <w:t>Michigan State University College of Music • 102 Music Building • East Lansing, MI 48824</w:t>
    </w:r>
  </w:p>
  <w:p w14:paraId="547F1EC8" w14:textId="77777777" w:rsidR="00754DA8" w:rsidRDefault="00000000">
    <w:pPr>
      <w:pStyle w:val="Body"/>
      <w:jc w:val="center"/>
    </w:pPr>
    <w:r>
      <w:rPr>
        <w:rFonts w:ascii="Helvetica Neue" w:hAnsi="Helvetica Neue"/>
        <w:color w:val="595959"/>
        <w:sz w:val="18"/>
        <w:szCs w:val="18"/>
        <w:u w:color="595959"/>
      </w:rPr>
      <w:t>P: 517-353-2043 • F: 517-432-7081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D269" w14:textId="77777777" w:rsidR="000E743F" w:rsidRDefault="000E743F">
      <w:r>
        <w:separator/>
      </w:r>
    </w:p>
  </w:footnote>
  <w:footnote w:type="continuationSeparator" w:id="0">
    <w:p w14:paraId="5AD00527" w14:textId="77777777" w:rsidR="000E743F" w:rsidRDefault="000E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D0D4" w14:textId="77777777" w:rsidR="00754DA8" w:rsidRDefault="00754DA8">
    <w:pPr>
      <w:pStyle w:val="Header"/>
      <w:jc w:val="center"/>
      <w:rPr>
        <w:sz w:val="22"/>
        <w:szCs w:val="22"/>
      </w:rPr>
    </w:pPr>
  </w:p>
  <w:p w14:paraId="77212928" w14:textId="77777777" w:rsidR="00754DA8" w:rsidRDefault="00000000">
    <w:pPr>
      <w:pStyle w:val="Header"/>
      <w:jc w:val="center"/>
    </w:pPr>
    <w:r>
      <w:rPr>
        <w:sz w:val="22"/>
        <w:szCs w:val="22"/>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9648" w14:textId="77777777" w:rsidR="00754DA8" w:rsidRDefault="00754DA8">
    <w:pPr>
      <w:pStyle w:val="Body"/>
      <w:jc w:val="center"/>
      <w:rPr>
        <w:sz w:val="22"/>
        <w:szCs w:val="22"/>
      </w:rPr>
    </w:pPr>
  </w:p>
  <w:p w14:paraId="7E4D2E35" w14:textId="77777777" w:rsidR="00754DA8" w:rsidRDefault="00000000">
    <w:pPr>
      <w:pStyle w:val="Body"/>
      <w:jc w:val="center"/>
      <w:rPr>
        <w:sz w:val="22"/>
        <w:szCs w:val="22"/>
      </w:rPr>
    </w:pPr>
    <w:r>
      <w:rPr>
        <w:color w:val="595959"/>
        <w:sz w:val="22"/>
        <w:szCs w:val="22"/>
        <w:u w:color="595959"/>
        <w:lang w:val="da-DK"/>
      </w:rPr>
      <w:t>Page 3</w:t>
    </w:r>
  </w:p>
  <w:p w14:paraId="71F2903A" w14:textId="77777777" w:rsidR="00754DA8" w:rsidRDefault="00000000">
    <w:pPr>
      <w:pStyle w:val="Body"/>
      <w:widowControl w:val="0"/>
      <w:jc w:val="center"/>
      <w:rPr>
        <w:rFonts w:ascii="Arial" w:eastAsia="Arial" w:hAnsi="Arial" w:cs="Arial"/>
        <w:b/>
        <w:bCs/>
      </w:rPr>
    </w:pPr>
    <w:r>
      <w:rPr>
        <w:rFonts w:ascii="Arial" w:hAnsi="Arial"/>
        <w:b/>
        <w:bCs/>
      </w:rPr>
      <w:t xml:space="preserve">Mark Whitfield teaches, tours through MSUFCU Jazz Artist in Residence program </w:t>
    </w:r>
  </w:p>
  <w:p w14:paraId="0193ED59" w14:textId="77777777" w:rsidR="00754DA8" w:rsidRDefault="00000000">
    <w:pPr>
      <w:pStyle w:val="Body"/>
      <w:widowControl w:val="0"/>
      <w:jc w:val="center"/>
    </w:pPr>
    <w:r>
      <w:rPr>
        <w:rFonts w:ascii="Arial" w:hAnsi="Arial"/>
        <w:b/>
        <w:bCs/>
      </w:rPr>
      <w:t>Dec. 1–</w:t>
    </w:r>
    <w:proofErr w:type="gramStart"/>
    <w:r>
      <w:rPr>
        <w:rFonts w:ascii="Arial" w:hAnsi="Arial"/>
        <w:b/>
        <w:bCs/>
        <w:lang w:val="it-IT"/>
      </w:rPr>
      <w:t>9  (</w:t>
    </w:r>
    <w:proofErr w:type="spellStart"/>
    <w:proofErr w:type="gramEnd"/>
    <w:r>
      <w:rPr>
        <w:rFonts w:ascii="Arial" w:hAnsi="Arial"/>
        <w:b/>
        <w:bCs/>
        <w:lang w:val="it-IT"/>
      </w:rPr>
      <w:t>cont</w:t>
    </w:r>
    <w:proofErr w:type="spellEnd"/>
    <w:r>
      <w:rPr>
        <w:rFonts w:ascii="Arial" w:hAnsi="Arial"/>
        <w:b/>
        <w:bCs/>
        <w:lang w:val="it-I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493E" w14:textId="77777777" w:rsidR="00754DA8" w:rsidRDefault="00000000">
    <w:pPr>
      <w:pStyle w:val="Header"/>
    </w:pPr>
    <w:r>
      <w:rPr>
        <w:noProof/>
      </w:rPr>
      <w:drawing>
        <wp:inline distT="0" distB="0" distL="0" distR="0" wp14:anchorId="59B1A6E1" wp14:editId="0F5BDBE9">
          <wp:extent cx="2950818" cy="659765"/>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2950818" cy="65976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A8"/>
    <w:rsid w:val="00046284"/>
    <w:rsid w:val="000E743F"/>
    <w:rsid w:val="000F2DA1"/>
    <w:rsid w:val="00123AA7"/>
    <w:rsid w:val="002121AE"/>
    <w:rsid w:val="00234C51"/>
    <w:rsid w:val="002456D2"/>
    <w:rsid w:val="00274978"/>
    <w:rsid w:val="00293185"/>
    <w:rsid w:val="003144BF"/>
    <w:rsid w:val="003236B0"/>
    <w:rsid w:val="003F6768"/>
    <w:rsid w:val="003F794A"/>
    <w:rsid w:val="00476ED5"/>
    <w:rsid w:val="00482B17"/>
    <w:rsid w:val="004C08EC"/>
    <w:rsid w:val="00506B7E"/>
    <w:rsid w:val="00523AE2"/>
    <w:rsid w:val="00571905"/>
    <w:rsid w:val="005A6E90"/>
    <w:rsid w:val="0064030B"/>
    <w:rsid w:val="00693125"/>
    <w:rsid w:val="006A4AFB"/>
    <w:rsid w:val="006C170A"/>
    <w:rsid w:val="006D2F69"/>
    <w:rsid w:val="00737368"/>
    <w:rsid w:val="00754DA8"/>
    <w:rsid w:val="008105BD"/>
    <w:rsid w:val="00885475"/>
    <w:rsid w:val="008C5046"/>
    <w:rsid w:val="00933440"/>
    <w:rsid w:val="00961709"/>
    <w:rsid w:val="009654B7"/>
    <w:rsid w:val="00971FDB"/>
    <w:rsid w:val="00992BE5"/>
    <w:rsid w:val="009E777F"/>
    <w:rsid w:val="009F605A"/>
    <w:rsid w:val="00A425CA"/>
    <w:rsid w:val="00AE3FC9"/>
    <w:rsid w:val="00B841A3"/>
    <w:rsid w:val="00BC5BFA"/>
    <w:rsid w:val="00BE2104"/>
    <w:rsid w:val="00C01624"/>
    <w:rsid w:val="00C65623"/>
    <w:rsid w:val="00CA6D79"/>
    <w:rsid w:val="00CD4337"/>
    <w:rsid w:val="00D72F33"/>
    <w:rsid w:val="00D8402A"/>
    <w:rsid w:val="00DD190B"/>
    <w:rsid w:val="00E10271"/>
    <w:rsid w:val="00E46CBD"/>
    <w:rsid w:val="00E54A4C"/>
    <w:rsid w:val="00E81A38"/>
    <w:rsid w:val="00E95B1B"/>
    <w:rsid w:val="00EF156E"/>
    <w:rsid w:val="00F3229E"/>
    <w:rsid w:val="00F45B33"/>
    <w:rsid w:val="00F52931"/>
    <w:rsid w:val="00F85410"/>
    <w:rsid w:val="00FA0DB4"/>
    <w:rsid w:val="00FC5188"/>
    <w:rsid w:val="00FD3417"/>
    <w:rsid w:val="00FD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9176F"/>
  <w15:docId w15:val="{4B95795E-FCBD-0247-AC84-62135E4D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spacing w:before="240" w:after="60"/>
      <w:outlineLvl w:val="1"/>
    </w:pPr>
    <w:rPr>
      <w:rFonts w:ascii="Arial" w:hAnsi="Arial" w:cs="Arial Unicode MS"/>
      <w:b/>
      <w:bCs/>
      <w:i/>
      <w:iCs/>
      <w:color w:val="000000"/>
      <w:sz w:val="28"/>
      <w:szCs w:val="28"/>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pPr>
      <w:tabs>
        <w:tab w:val="center" w:pos="4320"/>
        <w:tab w:val="right" w:pos="8640"/>
      </w:tabs>
    </w:pPr>
    <w:rPr>
      <w:rFonts w:eastAsia="Times New Roman"/>
      <w:color w:val="000000"/>
      <w:sz w:val="24"/>
      <w:szCs w:val="24"/>
      <w:u w:color="000000"/>
    </w:rPr>
  </w:style>
  <w:style w:type="character" w:customStyle="1" w:styleId="Hyperlink0">
    <w:name w:val="Hyperlink.0"/>
    <w:basedOn w:val="Hyperlink"/>
    <w:rPr>
      <w:outline w:val="0"/>
      <w:color w:val="0000FF"/>
      <w:u w:val="single" w:color="0000FF"/>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1">
    <w:name w:val="Hyperlink.1"/>
    <w:basedOn w:val="Hyperlink0"/>
    <w:rPr>
      <w:outline w:val="0"/>
      <w:color w:val="0000FF"/>
      <w:sz w:val="22"/>
      <w:szCs w:val="22"/>
      <w:u w:val="single" w:color="0000FF"/>
    </w:rPr>
  </w:style>
  <w:style w:type="character" w:styleId="UnresolvedMention">
    <w:name w:val="Unresolved Mention"/>
    <w:basedOn w:val="DefaultParagraphFont"/>
    <w:uiPriority w:val="99"/>
    <w:semiHidden/>
    <w:unhideWhenUsed/>
    <w:rsid w:val="006C170A"/>
    <w:rPr>
      <w:color w:val="605E5C"/>
      <w:shd w:val="clear" w:color="auto" w:fill="E1DFDD"/>
    </w:rPr>
  </w:style>
  <w:style w:type="character" w:styleId="FollowedHyperlink">
    <w:name w:val="FollowedHyperlink"/>
    <w:basedOn w:val="DefaultParagraphFont"/>
    <w:uiPriority w:val="99"/>
    <w:semiHidden/>
    <w:unhideWhenUsed/>
    <w:rsid w:val="006C170A"/>
    <w:rPr>
      <w:color w:val="FF00FF" w:themeColor="followedHyperlink"/>
      <w:u w:val="single"/>
    </w:rPr>
  </w:style>
  <w:style w:type="character" w:styleId="Strong">
    <w:name w:val="Strong"/>
    <w:basedOn w:val="DefaultParagraphFont"/>
    <w:uiPriority w:val="22"/>
    <w:qFormat/>
    <w:rsid w:val="009E777F"/>
    <w:rPr>
      <w:b/>
      <w:bCs/>
    </w:rPr>
  </w:style>
  <w:style w:type="character" w:styleId="Emphasis">
    <w:name w:val="Emphasis"/>
    <w:basedOn w:val="DefaultParagraphFont"/>
    <w:uiPriority w:val="20"/>
    <w:qFormat/>
    <w:rsid w:val="009E7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32923">
      <w:bodyDiv w:val="1"/>
      <w:marLeft w:val="0"/>
      <w:marRight w:val="0"/>
      <w:marTop w:val="0"/>
      <w:marBottom w:val="0"/>
      <w:divBdr>
        <w:top w:val="none" w:sz="0" w:space="0" w:color="auto"/>
        <w:left w:val="none" w:sz="0" w:space="0" w:color="auto"/>
        <w:bottom w:val="none" w:sz="0" w:space="0" w:color="auto"/>
        <w:right w:val="none" w:sz="0" w:space="0" w:color="auto"/>
      </w:divBdr>
    </w:div>
    <w:div w:id="101688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ttps%3A//www.music.msu.edu/even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music.msu.edu/faculty/melanie-helto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usic.msu.edu/events/?event_category%5B%5D=opera"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Sundermann, Michael</cp:lastModifiedBy>
  <cp:revision>3</cp:revision>
  <dcterms:created xsi:type="dcterms:W3CDTF">2026-03-03T21:51:00Z</dcterms:created>
  <dcterms:modified xsi:type="dcterms:W3CDTF">2026-03-05T13:29:00Z</dcterms:modified>
</cp:coreProperties>
</file>