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F556F4" w14:textId="77777777" w:rsidR="00782A7C" w:rsidRDefault="00000000">
      <w:pPr>
        <w:pStyle w:val="Body"/>
      </w:pPr>
      <w:r>
        <w:t xml:space="preserve"> </w:t>
      </w:r>
    </w:p>
    <w:p w14:paraId="5915B331" w14:textId="456BE621" w:rsidR="00782A7C" w:rsidRDefault="00197C60">
      <w:pPr>
        <w:pStyle w:val="Body"/>
        <w:widowControl w:val="0"/>
      </w:pPr>
      <w:r>
        <w:t>September</w:t>
      </w:r>
      <w:r w:rsidR="007E7359">
        <w:t xml:space="preserve"> </w:t>
      </w:r>
      <w:r w:rsidR="00D432E4">
        <w:t>14</w:t>
      </w:r>
      <w:r w:rsidR="007E7359">
        <w:t>, 202</w:t>
      </w:r>
      <w:r w:rsidR="00D432E4">
        <w:t>6</w:t>
      </w:r>
    </w:p>
    <w:p w14:paraId="308855DD" w14:textId="77777777" w:rsidR="00782A7C" w:rsidRDefault="00782A7C">
      <w:pPr>
        <w:pStyle w:val="Body"/>
        <w:widowControl w:val="0"/>
      </w:pPr>
    </w:p>
    <w:p w14:paraId="7952CACF" w14:textId="77777777" w:rsidR="00782A7C" w:rsidRPr="0020651A" w:rsidRDefault="00000000">
      <w:pPr>
        <w:pStyle w:val="Body"/>
        <w:spacing w:after="36" w:line="259" w:lineRule="auto"/>
        <w:rPr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 xml:space="preserve">Contact: </w:t>
      </w:r>
      <w:r w:rsidRPr="0020651A">
        <w:rPr>
          <w:rFonts w:ascii="Arial" w:hAnsi="Arial"/>
          <w:sz w:val="18"/>
          <w:szCs w:val="18"/>
        </w:rPr>
        <w:t xml:space="preserve">Michael Sundermann, MSU College of Music Communications Office, 517-353-2043, </w:t>
      </w:r>
      <w:r w:rsidRPr="0020651A">
        <w:rPr>
          <w:rFonts w:ascii="Arial" w:hAnsi="Arial"/>
          <w:color w:val="0000FF"/>
          <w:sz w:val="18"/>
          <w:szCs w:val="18"/>
          <w:u w:val="single" w:color="0000FF"/>
          <w:lang w:val="de-DE"/>
        </w:rPr>
        <w:t>sunderm7@msu.edu</w:t>
      </w:r>
      <w:r w:rsidRPr="0020651A">
        <w:rPr>
          <w:rFonts w:ascii="Arial" w:hAnsi="Arial"/>
          <w:sz w:val="18"/>
          <w:szCs w:val="18"/>
        </w:rPr>
        <w:t xml:space="preserve"> </w:t>
      </w:r>
    </w:p>
    <w:p w14:paraId="783B6AFF" w14:textId="5790DD92" w:rsidR="00782A7C" w:rsidRPr="00E64701" w:rsidRDefault="00000000">
      <w:pPr>
        <w:pStyle w:val="Body"/>
        <w:widowControl w:val="0"/>
        <w:rPr>
          <w:rFonts w:ascii="Arial" w:hAnsi="Arial"/>
          <w:b/>
          <w:bCs/>
          <w:sz w:val="32"/>
          <w:szCs w:val="32"/>
        </w:rPr>
      </w:pPr>
      <w:r>
        <w:br/>
      </w:r>
      <w:r w:rsidR="00D432E4" w:rsidRPr="00D432E4">
        <w:rPr>
          <w:rFonts w:ascii="Arial" w:hAnsi="Arial"/>
          <w:b/>
          <w:bCs/>
          <w:sz w:val="32"/>
          <w:szCs w:val="32"/>
        </w:rPr>
        <w:t>MSU's West Circle Series Celebrates 250 Years of American Music</w:t>
      </w:r>
    </w:p>
    <w:p w14:paraId="7F0BA6C4" w14:textId="0D5C63A9" w:rsidR="000D0C7C" w:rsidRDefault="00D432E4">
      <w:pPr>
        <w:pStyle w:val="Body"/>
        <w:rPr>
          <w:b/>
          <w:bCs/>
          <w:sz w:val="22"/>
          <w:szCs w:val="22"/>
        </w:rPr>
      </w:pPr>
      <w:r w:rsidRPr="00D432E4">
        <w:rPr>
          <w:rFonts w:ascii="Arial" w:hAnsi="Arial"/>
          <w:sz w:val="28"/>
          <w:szCs w:val="28"/>
        </w:rPr>
        <w:t>Program explores influential composers through chamber music and song.</w:t>
      </w:r>
    </w:p>
    <w:p w14:paraId="590C2F27" w14:textId="77777777" w:rsidR="00D432E4" w:rsidRDefault="00D432E4">
      <w:pPr>
        <w:pStyle w:val="Body"/>
        <w:rPr>
          <w:b/>
          <w:bCs/>
          <w:sz w:val="22"/>
          <w:szCs w:val="22"/>
        </w:rPr>
      </w:pPr>
    </w:p>
    <w:p w14:paraId="329C0C1B" w14:textId="6014CDC6" w:rsidR="00782A7C" w:rsidRPr="00F35F06" w:rsidRDefault="00F35F06">
      <w:pPr>
        <w:pStyle w:val="Body"/>
        <w:rPr>
          <w:sz w:val="22"/>
          <w:szCs w:val="22"/>
        </w:rPr>
      </w:pPr>
      <w:r w:rsidRPr="00F35F06">
        <w:rPr>
          <w:b/>
          <w:bCs/>
          <w:sz w:val="22"/>
          <w:szCs w:val="22"/>
        </w:rPr>
        <w:t xml:space="preserve">EAST LANSING, Mich. </w:t>
      </w:r>
      <w:r w:rsidRPr="00F35F06">
        <w:rPr>
          <w:sz w:val="22"/>
          <w:szCs w:val="22"/>
        </w:rPr>
        <w:t>–</w:t>
      </w:r>
      <w:r w:rsidR="0085190B">
        <w:rPr>
          <w:sz w:val="22"/>
          <w:szCs w:val="22"/>
        </w:rPr>
        <w:t xml:space="preserve"> </w:t>
      </w:r>
      <w:r w:rsidR="00D432E4" w:rsidRPr="00D432E4">
        <w:rPr>
          <w:sz w:val="22"/>
          <w:szCs w:val="22"/>
        </w:rPr>
        <w:t xml:space="preserve">The MSU College of Music's Joanne and Bill Church West Circle Series opens </w:t>
      </w:r>
      <w:r w:rsidR="00D432E4">
        <w:rPr>
          <w:sz w:val="22"/>
          <w:szCs w:val="22"/>
        </w:rPr>
        <w:br/>
      </w:r>
      <w:r w:rsidR="00D432E4" w:rsidRPr="00D432E4">
        <w:rPr>
          <w:sz w:val="22"/>
          <w:szCs w:val="22"/>
        </w:rPr>
        <w:t xml:space="preserve">its 2026–27 season with </w:t>
      </w:r>
      <w:hyperlink r:id="rId10" w:history="1">
        <w:r w:rsidR="00D432E4" w:rsidRPr="00D072C9">
          <w:rPr>
            <w:rStyle w:val="Hyperlink"/>
            <w:b/>
            <w:bCs/>
            <w:sz w:val="22"/>
            <w:szCs w:val="22"/>
          </w:rPr>
          <w:t>1776–2026: Celebrating 250 Years of American Music</w:t>
        </w:r>
      </w:hyperlink>
      <w:r w:rsidR="00D432E4" w:rsidRPr="00D432E4">
        <w:rPr>
          <w:sz w:val="22"/>
          <w:szCs w:val="22"/>
        </w:rPr>
        <w:t xml:space="preserve"> on </w:t>
      </w:r>
      <w:r w:rsidR="00D432E4" w:rsidRPr="00D432E4">
        <w:rPr>
          <w:b/>
          <w:bCs/>
          <w:sz w:val="22"/>
          <w:szCs w:val="22"/>
        </w:rPr>
        <w:t>Monday, October 5,</w:t>
      </w:r>
      <w:r w:rsidR="00D432E4" w:rsidRPr="00D432E4">
        <w:rPr>
          <w:sz w:val="22"/>
          <w:szCs w:val="22"/>
        </w:rPr>
        <w:t xml:space="preserve"> 2026, at 7:30 p.m. in Fairchild Theatre of the MSU Auditorium. Honoring the nation's </w:t>
      </w:r>
      <w:proofErr w:type="spellStart"/>
      <w:r w:rsidR="00D432E4" w:rsidRPr="00D432E4">
        <w:rPr>
          <w:sz w:val="22"/>
          <w:szCs w:val="22"/>
        </w:rPr>
        <w:t>semiquincentennial</w:t>
      </w:r>
      <w:proofErr w:type="spellEnd"/>
      <w:r w:rsidR="00D432E4" w:rsidRPr="00D432E4">
        <w:rPr>
          <w:sz w:val="22"/>
          <w:szCs w:val="22"/>
        </w:rPr>
        <w:t>, the program explores American musical heritage through the voices of influential composers.</w:t>
      </w:r>
    </w:p>
    <w:p w14:paraId="1888E59D" w14:textId="77777777" w:rsidR="00F35F06" w:rsidRDefault="00F35F06">
      <w:pPr>
        <w:pStyle w:val="Body"/>
        <w:rPr>
          <w:sz w:val="22"/>
          <w:szCs w:val="22"/>
        </w:rPr>
      </w:pPr>
    </w:p>
    <w:p w14:paraId="47E8D8D3" w14:textId="037B2476" w:rsidR="00D432E4" w:rsidRDefault="00D432E4" w:rsidP="003504D5">
      <w:pPr>
        <w:pStyle w:val="Body"/>
        <w:rPr>
          <w:sz w:val="22"/>
          <w:szCs w:val="22"/>
        </w:rPr>
      </w:pPr>
      <w:r w:rsidRPr="00D432E4">
        <w:rPr>
          <w:sz w:val="22"/>
          <w:szCs w:val="22"/>
        </w:rPr>
        <w:t xml:space="preserve">Spanning chamber music, spirituals, and art song, the program features music by </w:t>
      </w:r>
      <w:r w:rsidR="006E0A47" w:rsidRPr="00D432E4">
        <w:rPr>
          <w:b/>
          <w:bCs/>
          <w:sz w:val="22"/>
          <w:szCs w:val="22"/>
        </w:rPr>
        <w:t>Amy Beach</w:t>
      </w:r>
      <w:r w:rsidR="006E0A47">
        <w:rPr>
          <w:b/>
          <w:bCs/>
          <w:sz w:val="22"/>
          <w:szCs w:val="22"/>
        </w:rPr>
        <w:t xml:space="preserve">, </w:t>
      </w:r>
      <w:r w:rsidRPr="00D432E4">
        <w:rPr>
          <w:b/>
          <w:bCs/>
          <w:sz w:val="22"/>
          <w:szCs w:val="22"/>
        </w:rPr>
        <w:t>Florence Price,</w:t>
      </w:r>
      <w:r w:rsidRPr="00D432E4"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br/>
      </w:r>
      <w:r w:rsidRPr="00D432E4">
        <w:rPr>
          <w:b/>
          <w:bCs/>
          <w:sz w:val="22"/>
          <w:szCs w:val="22"/>
        </w:rPr>
        <w:t>H. T. Burleigh,</w:t>
      </w:r>
      <w:r w:rsidRPr="00D432E4">
        <w:rPr>
          <w:sz w:val="22"/>
          <w:szCs w:val="22"/>
        </w:rPr>
        <w:t xml:space="preserve"> and </w:t>
      </w:r>
      <w:r w:rsidRPr="00D432E4">
        <w:rPr>
          <w:b/>
          <w:bCs/>
          <w:sz w:val="22"/>
          <w:szCs w:val="22"/>
        </w:rPr>
        <w:t>Hall Johnson,</w:t>
      </w:r>
      <w:r w:rsidRPr="00D432E4">
        <w:rPr>
          <w:sz w:val="22"/>
          <w:szCs w:val="22"/>
        </w:rPr>
        <w:t xml:space="preserve"> composers whose works helped shape America's musical landscape. The performance highlights a variety of musical traditions and perspectives that continue to influence American </w:t>
      </w:r>
      <w:r>
        <w:rPr>
          <w:sz w:val="22"/>
          <w:szCs w:val="22"/>
        </w:rPr>
        <w:br/>
      </w:r>
      <w:r w:rsidRPr="00D432E4">
        <w:rPr>
          <w:sz w:val="22"/>
          <w:szCs w:val="22"/>
        </w:rPr>
        <w:t>culture today.</w:t>
      </w:r>
    </w:p>
    <w:p w14:paraId="1894CCA1" w14:textId="77777777" w:rsidR="00D432E4" w:rsidRDefault="00D432E4" w:rsidP="003504D5">
      <w:pPr>
        <w:pStyle w:val="Body"/>
        <w:rPr>
          <w:sz w:val="22"/>
          <w:szCs w:val="22"/>
        </w:rPr>
      </w:pPr>
    </w:p>
    <w:p w14:paraId="4E41F4F4" w14:textId="533CF85E" w:rsidR="00F35F06" w:rsidRDefault="00D432E4" w:rsidP="003504D5">
      <w:pPr>
        <w:pStyle w:val="Body"/>
        <w:rPr>
          <w:sz w:val="22"/>
          <w:szCs w:val="22"/>
        </w:rPr>
      </w:pPr>
      <w:r w:rsidRPr="00D432E4">
        <w:rPr>
          <w:sz w:val="22"/>
          <w:szCs w:val="22"/>
        </w:rPr>
        <w:t xml:space="preserve">Featured performers include MSU artist-faculty members </w:t>
      </w:r>
      <w:hyperlink r:id="rId11" w:history="1">
        <w:r w:rsidRPr="001E4ED2">
          <w:rPr>
            <w:rStyle w:val="Hyperlink"/>
            <w:sz w:val="22"/>
            <w:szCs w:val="22"/>
          </w:rPr>
          <w:t>Yvonne Lam</w:t>
        </w:r>
      </w:hyperlink>
      <w:r w:rsidRPr="00D432E4">
        <w:rPr>
          <w:sz w:val="22"/>
          <w:szCs w:val="22"/>
        </w:rPr>
        <w:t xml:space="preserve">, violin; </w:t>
      </w:r>
      <w:hyperlink r:id="rId12" w:history="1">
        <w:r w:rsidRPr="001E4ED2">
          <w:rPr>
            <w:rStyle w:val="Hyperlink"/>
            <w:sz w:val="22"/>
            <w:szCs w:val="22"/>
          </w:rPr>
          <w:t>Suren Bagratuni</w:t>
        </w:r>
      </w:hyperlink>
      <w:r w:rsidRPr="00D432E4">
        <w:rPr>
          <w:sz w:val="22"/>
          <w:szCs w:val="22"/>
        </w:rPr>
        <w:t xml:space="preserve">, cello; </w:t>
      </w:r>
      <w:hyperlink r:id="rId13" w:history="1">
        <w:r w:rsidRPr="001E4ED2">
          <w:rPr>
            <w:rStyle w:val="Hyperlink"/>
            <w:sz w:val="22"/>
            <w:szCs w:val="22"/>
          </w:rPr>
          <w:t>Deborah Moriarty</w:t>
        </w:r>
      </w:hyperlink>
      <w:r w:rsidRPr="00D432E4">
        <w:rPr>
          <w:sz w:val="22"/>
          <w:szCs w:val="22"/>
        </w:rPr>
        <w:t xml:space="preserve">, piano; </w:t>
      </w:r>
      <w:hyperlink r:id="rId14" w:history="1">
        <w:r w:rsidRPr="001E4ED2">
          <w:rPr>
            <w:rStyle w:val="Hyperlink"/>
            <w:sz w:val="22"/>
            <w:szCs w:val="22"/>
          </w:rPr>
          <w:t>Mark Rucker</w:t>
        </w:r>
      </w:hyperlink>
      <w:r w:rsidRPr="00D432E4">
        <w:rPr>
          <w:sz w:val="22"/>
          <w:szCs w:val="22"/>
        </w:rPr>
        <w:t xml:space="preserve">, baritone; and </w:t>
      </w:r>
      <w:hyperlink r:id="rId15" w:history="1">
        <w:r w:rsidRPr="001E4ED2">
          <w:rPr>
            <w:rStyle w:val="Hyperlink"/>
            <w:sz w:val="22"/>
            <w:szCs w:val="22"/>
          </w:rPr>
          <w:t>Sadie Rucker</w:t>
        </w:r>
      </w:hyperlink>
      <w:r w:rsidRPr="00D432E4">
        <w:rPr>
          <w:sz w:val="22"/>
          <w:szCs w:val="22"/>
        </w:rPr>
        <w:t>, piano. Brief introductions throughout the evening provide additional context about the composers, music, and the era in which they lived.</w:t>
      </w:r>
    </w:p>
    <w:p w14:paraId="258C47C2" w14:textId="77777777" w:rsidR="00D432E4" w:rsidRDefault="00D432E4" w:rsidP="003504D5">
      <w:pPr>
        <w:pStyle w:val="Body"/>
        <w:rPr>
          <w:sz w:val="22"/>
          <w:szCs w:val="22"/>
        </w:rPr>
      </w:pPr>
    </w:p>
    <w:p w14:paraId="03250749" w14:textId="71291F3C" w:rsidR="00D432E4" w:rsidRDefault="00D432E4">
      <w:pPr>
        <w:pStyle w:val="Body"/>
        <w:rPr>
          <w:sz w:val="22"/>
          <w:szCs w:val="22"/>
        </w:rPr>
      </w:pPr>
      <w:r>
        <w:rPr>
          <w:sz w:val="22"/>
          <w:szCs w:val="22"/>
        </w:rPr>
        <w:t>“</w:t>
      </w:r>
      <w:r w:rsidRPr="00D432E4">
        <w:rPr>
          <w:sz w:val="22"/>
          <w:szCs w:val="22"/>
        </w:rPr>
        <w:t xml:space="preserve">This program offers an opportunity to reflect on American history through a collection of impactful musical voices," said Deborah Moriarty, MSU professor of piano and director of the West Circle Series. </w:t>
      </w:r>
      <w:r w:rsidR="00D072C9">
        <w:rPr>
          <w:sz w:val="22"/>
          <w:szCs w:val="22"/>
        </w:rPr>
        <w:t>“</w:t>
      </w:r>
      <w:r w:rsidRPr="00D432E4">
        <w:rPr>
          <w:sz w:val="22"/>
          <w:szCs w:val="22"/>
        </w:rPr>
        <w:t>We look forward to sharing music that tells insightful stories about our country's artistic heritage while celebrating the remarkable musicians who bring it to life.</w:t>
      </w:r>
      <w:r>
        <w:rPr>
          <w:sz w:val="22"/>
          <w:szCs w:val="22"/>
        </w:rPr>
        <w:t>”</w:t>
      </w:r>
    </w:p>
    <w:p w14:paraId="52E50B51" w14:textId="77777777" w:rsidR="00D432E4" w:rsidRDefault="00D432E4">
      <w:pPr>
        <w:pStyle w:val="Body"/>
        <w:rPr>
          <w:sz w:val="22"/>
          <w:szCs w:val="22"/>
        </w:rPr>
      </w:pPr>
    </w:p>
    <w:p w14:paraId="03D17C21" w14:textId="2CE25B48" w:rsidR="000D0C7C" w:rsidRDefault="00D432E4" w:rsidP="006E3C87">
      <w:pPr>
        <w:pStyle w:val="Body"/>
        <w:rPr>
          <w:sz w:val="22"/>
          <w:szCs w:val="22"/>
        </w:rPr>
      </w:pPr>
      <w:r w:rsidRPr="00D432E4">
        <w:rPr>
          <w:sz w:val="22"/>
          <w:szCs w:val="22"/>
        </w:rPr>
        <w:t xml:space="preserve">Other </w:t>
      </w:r>
      <w:hyperlink r:id="rId16" w:history="1">
        <w:r w:rsidRPr="005A5773">
          <w:rPr>
            <w:rStyle w:val="Hyperlink"/>
            <w:sz w:val="22"/>
            <w:szCs w:val="22"/>
          </w:rPr>
          <w:t>West Circle Series concerts</w:t>
        </w:r>
      </w:hyperlink>
      <w:r w:rsidRPr="00D432E4">
        <w:rPr>
          <w:sz w:val="22"/>
          <w:szCs w:val="22"/>
        </w:rPr>
        <w:t xml:space="preserve"> this season include </w:t>
      </w:r>
      <w:r w:rsidRPr="0099798C">
        <w:rPr>
          <w:b/>
          <w:bCs/>
          <w:sz w:val="22"/>
          <w:szCs w:val="22"/>
        </w:rPr>
        <w:t>French Connection</w:t>
      </w:r>
      <w:r w:rsidRPr="00D432E4">
        <w:rPr>
          <w:sz w:val="22"/>
          <w:szCs w:val="22"/>
        </w:rPr>
        <w:t xml:space="preserve"> (Nov. 2), exploring French chamber music; </w:t>
      </w:r>
      <w:r w:rsidRPr="0099798C">
        <w:rPr>
          <w:b/>
          <w:bCs/>
          <w:sz w:val="22"/>
          <w:szCs w:val="22"/>
        </w:rPr>
        <w:t>Happy Birthday, Mozart!</w:t>
      </w:r>
      <w:r w:rsidRPr="00D432E4">
        <w:rPr>
          <w:sz w:val="22"/>
          <w:szCs w:val="22"/>
        </w:rPr>
        <w:t xml:space="preserve"> (Jan. 25), celebrating Mozart's 271st birthday; and </w:t>
      </w:r>
      <w:r w:rsidRPr="0099798C">
        <w:rPr>
          <w:b/>
          <w:bCs/>
          <w:sz w:val="22"/>
          <w:szCs w:val="22"/>
        </w:rPr>
        <w:t>Beethoven: 200 Years</w:t>
      </w:r>
      <w:r w:rsidRPr="00D432E4">
        <w:rPr>
          <w:sz w:val="22"/>
          <w:szCs w:val="22"/>
        </w:rPr>
        <w:t xml:space="preserve"> (Apr. 12), honoring the enduring legacy of one of classical music's most influential composers.</w:t>
      </w:r>
    </w:p>
    <w:p w14:paraId="152CA5FF" w14:textId="77777777" w:rsidR="00D432E4" w:rsidRDefault="00D432E4" w:rsidP="006E3C87">
      <w:pPr>
        <w:pStyle w:val="Body"/>
        <w:rPr>
          <w:i/>
          <w:iCs/>
          <w:sz w:val="22"/>
          <w:szCs w:val="22"/>
        </w:rPr>
      </w:pPr>
    </w:p>
    <w:p w14:paraId="268A1C57" w14:textId="59F387C1" w:rsidR="00782A7C" w:rsidRPr="00D432E4" w:rsidRDefault="00D432E4" w:rsidP="006E3C87">
      <w:pPr>
        <w:pStyle w:val="Body"/>
        <w:widowControl w:val="0"/>
        <w:rPr>
          <w:sz w:val="22"/>
          <w:szCs w:val="22"/>
        </w:rPr>
      </w:pPr>
      <w:r w:rsidRPr="00D432E4">
        <w:rPr>
          <w:i/>
          <w:iCs/>
          <w:sz w:val="22"/>
          <w:szCs w:val="22"/>
        </w:rPr>
        <w:t xml:space="preserve">1776–2026: Celebrating 250 Years of American Music </w:t>
      </w:r>
      <w:r w:rsidRPr="00D432E4">
        <w:rPr>
          <w:sz w:val="22"/>
          <w:szCs w:val="22"/>
        </w:rPr>
        <w:t>is generously sponsored by Trustee Emerita Dee Cook in memory of her husband Byron Cook. The entire West Circle Series is underwritten by Joanne and Bill Church.</w:t>
      </w:r>
    </w:p>
    <w:p w14:paraId="5495231C" w14:textId="77777777" w:rsidR="00D432E4" w:rsidRPr="00D432E4" w:rsidRDefault="00D432E4" w:rsidP="006E3C87">
      <w:pPr>
        <w:pStyle w:val="Body"/>
        <w:widowControl w:val="0"/>
        <w:rPr>
          <w:color w:val="FF0000"/>
          <w:sz w:val="22"/>
          <w:szCs w:val="22"/>
          <w:u w:color="FF0000"/>
        </w:rPr>
      </w:pPr>
    </w:p>
    <w:p w14:paraId="1B6DF0F4" w14:textId="3A7770AA" w:rsidR="00782A7C" w:rsidRPr="00D432E4" w:rsidRDefault="00D432E4" w:rsidP="00D432E4">
      <w:pPr>
        <w:pStyle w:val="Body"/>
        <w:rPr>
          <w:sz w:val="22"/>
          <w:szCs w:val="22"/>
        </w:rPr>
      </w:pPr>
      <w:r w:rsidRPr="00D432E4">
        <w:rPr>
          <w:sz w:val="22"/>
          <w:szCs w:val="22"/>
        </w:rPr>
        <w:t xml:space="preserve">This concert is presented during the MSU College of Music's </w:t>
      </w:r>
      <w:r w:rsidR="00341359">
        <w:rPr>
          <w:sz w:val="22"/>
          <w:szCs w:val="22"/>
        </w:rPr>
        <w:t>“</w:t>
      </w:r>
      <w:r w:rsidRPr="00D432E4">
        <w:rPr>
          <w:sz w:val="22"/>
          <w:szCs w:val="22"/>
        </w:rPr>
        <w:t>20 Years of Momentum</w:t>
      </w:r>
      <w:r w:rsidR="00341359">
        <w:rPr>
          <w:sz w:val="22"/>
          <w:szCs w:val="22"/>
        </w:rPr>
        <w:t>”</w:t>
      </w:r>
      <w:r w:rsidRPr="00D432E4">
        <w:rPr>
          <w:sz w:val="22"/>
          <w:szCs w:val="22"/>
        </w:rPr>
        <w:t xml:space="preserve"> anniversary season, </w:t>
      </w:r>
      <w:hyperlink r:id="rId17" w:history="1">
        <w:r w:rsidRPr="00341359">
          <w:rPr>
            <w:rStyle w:val="Hyperlink"/>
            <w:sz w:val="22"/>
            <w:szCs w:val="22"/>
          </w:rPr>
          <w:t>celebrating two decades as an independent college</w:t>
        </w:r>
      </w:hyperlink>
      <w:r w:rsidRPr="00D432E4">
        <w:rPr>
          <w:sz w:val="22"/>
          <w:szCs w:val="22"/>
        </w:rPr>
        <w:t xml:space="preserve"> while building on a musical tradition at MSU that spans more than 160 years.</w:t>
      </w:r>
    </w:p>
    <w:p w14:paraId="0D919044" w14:textId="77777777" w:rsidR="00D432E4" w:rsidRDefault="00D432E4" w:rsidP="00D432E4">
      <w:pPr>
        <w:pStyle w:val="Body"/>
        <w:rPr>
          <w:b/>
          <w:bCs/>
          <w:sz w:val="22"/>
          <w:szCs w:val="22"/>
        </w:rPr>
      </w:pPr>
    </w:p>
    <w:p w14:paraId="67C52FA6" w14:textId="5C88C0FB" w:rsidR="00D432E4" w:rsidRPr="000D0C7C" w:rsidRDefault="00D432E4" w:rsidP="00D432E4">
      <w:pPr>
        <w:pStyle w:val="Body"/>
        <w:rPr>
          <w:sz w:val="22"/>
          <w:szCs w:val="22"/>
        </w:rPr>
      </w:pPr>
      <w:r w:rsidRPr="00D432E4">
        <w:rPr>
          <w:b/>
          <w:bCs/>
          <w:sz w:val="22"/>
          <w:szCs w:val="22"/>
        </w:rPr>
        <w:t>Tickets:</w:t>
      </w:r>
      <w:r w:rsidRPr="00D432E4">
        <w:rPr>
          <w:sz w:val="22"/>
          <w:szCs w:val="22"/>
        </w:rPr>
        <w:t xml:space="preserve"> Reserved seating tickets purchased at the door are $19 for adults, $17 for seniors (age 60+), and $9 for students and those under 18 with valid ID. Tickets may also be purchased online at </w:t>
      </w:r>
      <w:hyperlink r:id="rId18" w:history="1">
        <w:r w:rsidRPr="00AB188F">
          <w:rPr>
            <w:rStyle w:val="Hyperlink"/>
            <w:sz w:val="22"/>
            <w:szCs w:val="22"/>
          </w:rPr>
          <w:t>music.msu.edu/events</w:t>
        </w:r>
      </w:hyperlink>
      <w:r w:rsidRPr="00D432E4">
        <w:rPr>
          <w:sz w:val="22"/>
          <w:szCs w:val="22"/>
        </w:rPr>
        <w:t xml:space="preserve"> or by calling (517) 353-5340; tickets purchased online or by phone include a $1.50 processing fee.</w:t>
      </w:r>
    </w:p>
    <w:sectPr w:rsidR="00D432E4" w:rsidRPr="000D0C7C">
      <w:headerReference w:type="first" r:id="rId19"/>
      <w:footerReference w:type="first" r:id="rId20"/>
      <w:pgSz w:w="12240" w:h="15840"/>
      <w:pgMar w:top="720" w:right="990" w:bottom="720" w:left="1080" w:header="720" w:footer="50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2CB969" w14:textId="77777777" w:rsidR="00451628" w:rsidRDefault="00451628">
      <w:r>
        <w:separator/>
      </w:r>
    </w:p>
  </w:endnote>
  <w:endnote w:type="continuationSeparator" w:id="0">
    <w:p w14:paraId="6902E498" w14:textId="77777777" w:rsidR="00451628" w:rsidRDefault="00451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493608" w14:textId="77777777" w:rsidR="00782A7C" w:rsidRDefault="00782A7C">
    <w:pPr>
      <w:pStyle w:val="Body"/>
      <w:jc w:val="center"/>
      <w:rPr>
        <w:rFonts w:ascii="Helvetica Neue" w:hAnsi="Helvetica Neue"/>
        <w:color w:val="595959"/>
        <w:sz w:val="18"/>
        <w:szCs w:val="18"/>
        <w:u w:color="595959"/>
      </w:rPr>
    </w:pPr>
  </w:p>
  <w:p w14:paraId="0B6FD8FF" w14:textId="22CE44AB" w:rsidR="00782A7C" w:rsidRPr="00D432E4" w:rsidRDefault="00000000" w:rsidP="00D432E4">
    <w:pPr>
      <w:pStyle w:val="Body"/>
      <w:jc w:val="center"/>
      <w:rPr>
        <w:rFonts w:ascii="Helvetica Neue" w:eastAsia="Helvetica Neue" w:hAnsi="Helvetica Neue" w:cs="Helvetica Neue"/>
        <w:color w:val="595959"/>
        <w:sz w:val="18"/>
        <w:szCs w:val="18"/>
        <w:u w:color="595959"/>
      </w:rPr>
    </w:pPr>
    <w:r>
      <w:rPr>
        <w:rFonts w:ascii="Helvetica Neue" w:hAnsi="Helvetica Neue"/>
        <w:color w:val="595959"/>
        <w:sz w:val="18"/>
        <w:szCs w:val="18"/>
        <w:u w:color="595959"/>
      </w:rPr>
      <w:t xml:space="preserve">Michigan State University College of Music </w:t>
    </w:r>
    <w:r w:rsidR="00D432E4">
      <w:rPr>
        <w:rFonts w:ascii="Helvetica Neue" w:hAnsi="Helvetica Neue"/>
        <w:color w:val="595959"/>
        <w:sz w:val="18"/>
        <w:szCs w:val="18"/>
        <w:u w:color="595959"/>
      </w:rPr>
      <w:t>|</w:t>
    </w:r>
    <w:r>
      <w:rPr>
        <w:rFonts w:ascii="Helvetica Neue" w:hAnsi="Helvetica Neue"/>
        <w:color w:val="595959"/>
        <w:sz w:val="18"/>
        <w:szCs w:val="18"/>
        <w:u w:color="595959"/>
      </w:rPr>
      <w:t xml:space="preserve"> 102 Music Building  </w:t>
    </w:r>
    <w:r w:rsidR="00D432E4">
      <w:rPr>
        <w:rFonts w:ascii="Helvetica Neue" w:hAnsi="Helvetica Neue"/>
        <w:color w:val="595959"/>
        <w:sz w:val="18"/>
        <w:szCs w:val="18"/>
        <w:u w:color="595959"/>
      </w:rPr>
      <w:br/>
      <w:t xml:space="preserve">333 West Circle Drive, </w:t>
    </w:r>
    <w:r>
      <w:rPr>
        <w:rFonts w:ascii="Helvetica Neue" w:hAnsi="Helvetica Neue"/>
        <w:color w:val="595959"/>
        <w:sz w:val="18"/>
        <w:szCs w:val="18"/>
        <w:u w:color="595959"/>
      </w:rPr>
      <w:t>East Lansing, MI 48824</w:t>
    </w:r>
    <w:r w:rsidR="00D432E4">
      <w:rPr>
        <w:rFonts w:ascii="Helvetica Neue" w:hAnsi="Helvetica Neue"/>
        <w:color w:val="595959"/>
        <w:sz w:val="18"/>
        <w:szCs w:val="18"/>
        <w:u w:color="595959"/>
      </w:rPr>
      <w:t xml:space="preserve"> |</w:t>
    </w:r>
    <w:r>
      <w:rPr>
        <w:rFonts w:ascii="Helvetica Neue" w:hAnsi="Helvetica Neue"/>
        <w:color w:val="595959"/>
        <w:sz w:val="18"/>
        <w:szCs w:val="18"/>
        <w:u w:color="595959"/>
      </w:rPr>
      <w:t xml:space="preserve"> 517-353-</w:t>
    </w:r>
    <w:r w:rsidR="00D432E4">
      <w:rPr>
        <w:rFonts w:ascii="Helvetica Neue" w:hAnsi="Helvetica Neue"/>
        <w:color w:val="595959"/>
        <w:sz w:val="18"/>
        <w:szCs w:val="18"/>
        <w:u w:color="595959"/>
      </w:rPr>
      <w:t>2043</w:t>
    </w:r>
    <w:r>
      <w:rPr>
        <w:rFonts w:ascii="Helvetica Neue" w:hAnsi="Helvetica Neue"/>
        <w:color w:val="595959"/>
        <w:sz w:val="18"/>
        <w:szCs w:val="18"/>
        <w:u w:color="595959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E73501" w14:textId="77777777" w:rsidR="00451628" w:rsidRDefault="00451628">
      <w:r>
        <w:separator/>
      </w:r>
    </w:p>
  </w:footnote>
  <w:footnote w:type="continuationSeparator" w:id="0">
    <w:p w14:paraId="489FA343" w14:textId="77777777" w:rsidR="00451628" w:rsidRDefault="004516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0696DF" w14:textId="77777777" w:rsidR="00782A7C" w:rsidRDefault="00000000">
    <w:pPr>
      <w:pStyle w:val="Body"/>
      <w:tabs>
        <w:tab w:val="center" w:pos="4320"/>
        <w:tab w:val="right" w:pos="8640"/>
      </w:tabs>
    </w:pPr>
    <w:r>
      <w:rPr>
        <w:noProof/>
      </w:rPr>
      <w:drawing>
        <wp:inline distT="0" distB="0" distL="0" distR="0" wp14:anchorId="4DD64A4F" wp14:editId="30EDA4D2">
          <wp:extent cx="2959100" cy="660400"/>
          <wp:effectExtent l="0" t="0" r="0" b="0"/>
          <wp:docPr id="1073741825" name="officeArt object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59100" cy="6604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3E582A"/>
    <w:multiLevelType w:val="hybridMultilevel"/>
    <w:tmpl w:val="F698B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45183"/>
    <w:multiLevelType w:val="hybridMultilevel"/>
    <w:tmpl w:val="4920D55A"/>
    <w:numStyleLink w:val="ImportedStyle1"/>
  </w:abstractNum>
  <w:abstractNum w:abstractNumId="2" w15:restartNumberingAfterBreak="0">
    <w:nsid w:val="46197EAA"/>
    <w:multiLevelType w:val="hybridMultilevel"/>
    <w:tmpl w:val="4920D55A"/>
    <w:styleLink w:val="ImportedStyle1"/>
    <w:lvl w:ilvl="0" w:tplc="666806F6">
      <w:start w:val="1"/>
      <w:numFmt w:val="bullet"/>
      <w:lvlText w:val="●"/>
      <w:lvlJc w:val="left"/>
      <w:pPr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EC853EE">
      <w:start w:val="1"/>
      <w:numFmt w:val="bullet"/>
      <w:lvlText w:val="o"/>
      <w:lvlJc w:val="left"/>
      <w:pPr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D2CCE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50AB972">
      <w:start w:val="1"/>
      <w:numFmt w:val="bullet"/>
      <w:lvlText w:val="●"/>
      <w:lvlJc w:val="left"/>
      <w:pPr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E26D81A">
      <w:start w:val="1"/>
      <w:numFmt w:val="bullet"/>
      <w:lvlText w:val="o"/>
      <w:lvlJc w:val="left"/>
      <w:pPr>
        <w:ind w:left="36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AF0DBE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30AF2A">
      <w:start w:val="1"/>
      <w:numFmt w:val="bullet"/>
      <w:lvlText w:val="●"/>
      <w:lvlJc w:val="left"/>
      <w:pPr>
        <w:ind w:left="50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C807F26">
      <w:start w:val="1"/>
      <w:numFmt w:val="bullet"/>
      <w:lvlText w:val="o"/>
      <w:lvlJc w:val="left"/>
      <w:pPr>
        <w:ind w:left="57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920895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033530750">
    <w:abstractNumId w:val="2"/>
  </w:num>
  <w:num w:numId="2" w16cid:durableId="2038040923">
    <w:abstractNumId w:val="1"/>
  </w:num>
  <w:num w:numId="3" w16cid:durableId="1509101505">
    <w:abstractNumId w:val="1"/>
    <w:lvlOverride w:ilvl="0">
      <w:lvl w:ilvl="0" w:tplc="1558191A">
        <w:start w:val="1"/>
        <w:numFmt w:val="bullet"/>
        <w:lvlText w:val="●"/>
        <w:lvlJc w:val="left"/>
        <w:pPr>
          <w:ind w:left="690" w:hanging="33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B4A6AD4">
        <w:start w:val="1"/>
        <w:numFmt w:val="bullet"/>
        <w:lvlText w:val="o"/>
        <w:lvlJc w:val="left"/>
        <w:pPr>
          <w:ind w:left="1410" w:hanging="33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212FD4A">
        <w:start w:val="1"/>
        <w:numFmt w:val="bullet"/>
        <w:lvlText w:val="▪"/>
        <w:lvlJc w:val="left"/>
        <w:pPr>
          <w:ind w:left="2130" w:hanging="33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2B80148">
        <w:start w:val="1"/>
        <w:numFmt w:val="bullet"/>
        <w:lvlText w:val="●"/>
        <w:lvlJc w:val="left"/>
        <w:pPr>
          <w:ind w:left="2850" w:hanging="33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D8ED528">
        <w:start w:val="1"/>
        <w:numFmt w:val="bullet"/>
        <w:lvlText w:val="o"/>
        <w:lvlJc w:val="left"/>
        <w:pPr>
          <w:ind w:left="3570" w:hanging="33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E46CE38">
        <w:start w:val="1"/>
        <w:numFmt w:val="bullet"/>
        <w:lvlText w:val="▪"/>
        <w:lvlJc w:val="left"/>
        <w:pPr>
          <w:ind w:left="4290" w:hanging="33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1D4562E">
        <w:start w:val="1"/>
        <w:numFmt w:val="bullet"/>
        <w:lvlText w:val="●"/>
        <w:lvlJc w:val="left"/>
        <w:pPr>
          <w:ind w:left="5010" w:hanging="33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A6CB29C">
        <w:start w:val="1"/>
        <w:numFmt w:val="bullet"/>
        <w:lvlText w:val="o"/>
        <w:lvlJc w:val="left"/>
        <w:pPr>
          <w:ind w:left="5730" w:hanging="33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F6AF540">
        <w:start w:val="1"/>
        <w:numFmt w:val="bullet"/>
        <w:lvlText w:val="▪"/>
        <w:lvlJc w:val="left"/>
        <w:pPr>
          <w:ind w:left="6450" w:hanging="33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2759385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A7C"/>
    <w:rsid w:val="000D0C7C"/>
    <w:rsid w:val="00197C60"/>
    <w:rsid w:val="001A4C20"/>
    <w:rsid w:val="001E4ED2"/>
    <w:rsid w:val="001E5E14"/>
    <w:rsid w:val="0020651A"/>
    <w:rsid w:val="002A29EE"/>
    <w:rsid w:val="002A4918"/>
    <w:rsid w:val="002C2921"/>
    <w:rsid w:val="002C48FA"/>
    <w:rsid w:val="002D6A4A"/>
    <w:rsid w:val="002E572B"/>
    <w:rsid w:val="003150B2"/>
    <w:rsid w:val="00341359"/>
    <w:rsid w:val="003504D5"/>
    <w:rsid w:val="003A113C"/>
    <w:rsid w:val="003B43AE"/>
    <w:rsid w:val="003C1663"/>
    <w:rsid w:val="00407AD7"/>
    <w:rsid w:val="00451628"/>
    <w:rsid w:val="00480F08"/>
    <w:rsid w:val="00484599"/>
    <w:rsid w:val="004928A7"/>
    <w:rsid w:val="004A5B96"/>
    <w:rsid w:val="004A6FFF"/>
    <w:rsid w:val="005A5773"/>
    <w:rsid w:val="005B08BD"/>
    <w:rsid w:val="005C0B46"/>
    <w:rsid w:val="005C17B9"/>
    <w:rsid w:val="005D2148"/>
    <w:rsid w:val="00615D6F"/>
    <w:rsid w:val="006969D6"/>
    <w:rsid w:val="006E0A47"/>
    <w:rsid w:val="006E3C87"/>
    <w:rsid w:val="00726A23"/>
    <w:rsid w:val="00732327"/>
    <w:rsid w:val="00782A7C"/>
    <w:rsid w:val="007B2EC6"/>
    <w:rsid w:val="007D61F6"/>
    <w:rsid w:val="007E7359"/>
    <w:rsid w:val="0085190B"/>
    <w:rsid w:val="00961709"/>
    <w:rsid w:val="0099798C"/>
    <w:rsid w:val="00AB188F"/>
    <w:rsid w:val="00B47338"/>
    <w:rsid w:val="00C264EF"/>
    <w:rsid w:val="00CB7D03"/>
    <w:rsid w:val="00D072C9"/>
    <w:rsid w:val="00D432E4"/>
    <w:rsid w:val="00D80F91"/>
    <w:rsid w:val="00DB1F30"/>
    <w:rsid w:val="00E10271"/>
    <w:rsid w:val="00E320DF"/>
    <w:rsid w:val="00E35ADB"/>
    <w:rsid w:val="00E64701"/>
    <w:rsid w:val="00F33036"/>
    <w:rsid w:val="00F35F06"/>
    <w:rsid w:val="00FE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F6A8C"/>
  <w15:docId w15:val="{4B95795E-FCBD-0247-AC84-62135E4D9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outline w:val="0"/>
      <w:color w:val="0000FF"/>
      <w:u w:val="single" w:color="0000FF"/>
    </w:rPr>
  </w:style>
  <w:style w:type="character" w:customStyle="1" w:styleId="Hyperlink1">
    <w:name w:val="Hyperlink.1"/>
    <w:basedOn w:val="Hyperlink0"/>
    <w:rPr>
      <w:b/>
      <w:bCs/>
      <w:outline w:val="0"/>
      <w:color w:val="0000FF"/>
      <w:u w:val="single" w:color="0000FF"/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None">
    <w:name w:val="None"/>
  </w:style>
  <w:style w:type="character" w:customStyle="1" w:styleId="Hyperlink2">
    <w:name w:val="Hyperlink.2"/>
    <w:basedOn w:val="None"/>
    <w:rPr>
      <w:sz w:val="22"/>
      <w:szCs w:val="22"/>
    </w:rPr>
  </w:style>
  <w:style w:type="character" w:customStyle="1" w:styleId="Hyperlink3">
    <w:name w:val="Hyperlink.3"/>
    <w:basedOn w:val="None"/>
    <w:rPr>
      <w:outline w:val="0"/>
      <w:color w:val="0000FF"/>
      <w:sz w:val="22"/>
      <w:szCs w:val="22"/>
      <w:u w:val="single" w:color="0000FF"/>
    </w:rPr>
  </w:style>
  <w:style w:type="paragraph" w:styleId="Revision">
    <w:name w:val="Revision"/>
    <w:hidden/>
    <w:uiPriority w:val="99"/>
    <w:semiHidden/>
    <w:rsid w:val="0020651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64701"/>
  </w:style>
  <w:style w:type="character" w:styleId="UnresolvedMention">
    <w:name w:val="Unresolved Mention"/>
    <w:basedOn w:val="DefaultParagraphFont"/>
    <w:uiPriority w:val="99"/>
    <w:semiHidden/>
    <w:unhideWhenUsed/>
    <w:rsid w:val="003C166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432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32E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432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32E4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979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79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798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79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79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28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music.msu.edu/faculty/deborah-moriarty/" TargetMode="External"/><Relationship Id="rId18" Type="http://schemas.openxmlformats.org/officeDocument/2006/relationships/hyperlink" Target="https://music.msu.edu/events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music.msu.edu/faculty/suren-bagratuni/" TargetMode="External"/><Relationship Id="rId17" Type="http://schemas.openxmlformats.org/officeDocument/2006/relationships/hyperlink" Target="https://music.msu.edu/celebrating-20-years-as-a-college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usic.msu.edu/performances-events/featured-series/west-circle-series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usic.msu.edu/faculty/yvonne-lam/" TargetMode="External"/><Relationship Id="rId5" Type="http://schemas.openxmlformats.org/officeDocument/2006/relationships/styles" Target="styles.xml"/><Relationship Id="rId15" Type="http://schemas.openxmlformats.org/officeDocument/2006/relationships/hyperlink" Target="https://music.msu.edu/faculty/sadie-rucker/" TargetMode="External"/><Relationship Id="rId10" Type="http://schemas.openxmlformats.org/officeDocument/2006/relationships/hyperlink" Target="https://music.msu.edu/event/1776-2026-celebrating-250-years-of-american-music/" TargetMode="Externa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music.msu.edu/faculty/mark-rucker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70ED53AEE974AA185B4C591D53B4D" ma:contentTypeVersion="16" ma:contentTypeDescription="Create a new document." ma:contentTypeScope="" ma:versionID="87ee434ee6b1f56c3af78ca72780513f">
  <xsd:schema xmlns:xsd="http://www.w3.org/2001/XMLSchema" xmlns:xs="http://www.w3.org/2001/XMLSchema" xmlns:p="http://schemas.microsoft.com/office/2006/metadata/properties" xmlns:ns2="38d441f3-27a3-40c3-b97a-391e8bdc3a69" xmlns:ns3="ff8082e6-04dd-4573-ba99-7200b913e931" targetNamespace="http://schemas.microsoft.com/office/2006/metadata/properties" ma:root="true" ma:fieldsID="3434e6171a951861a019344675cbd351" ns2:_="" ns3:_="">
    <xsd:import namespace="38d441f3-27a3-40c3-b97a-391e8bdc3a69"/>
    <xsd:import namespace="ff8082e6-04dd-4573-ba99-7200b913e9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d441f3-27a3-40c3-b97a-391e8bdc3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ad816ea-8460-453a-b1af-cd753e23c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8082e6-04dd-4573-ba99-7200b913e93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265c2da-4e9e-4903-99d0-e8b23797f8c9}" ma:internalName="TaxCatchAll" ma:showField="CatchAllData" ma:web="ff8082e6-04dd-4573-ba99-7200b913e9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d441f3-27a3-40c3-b97a-391e8bdc3a69">
      <Terms xmlns="http://schemas.microsoft.com/office/infopath/2007/PartnerControls"/>
    </lcf76f155ced4ddcb4097134ff3c332f>
    <TaxCatchAll xmlns="ff8082e6-04dd-4573-ba99-7200b913e931" xsi:nil="true"/>
  </documentManagement>
</p:properties>
</file>

<file path=customXml/itemProps1.xml><?xml version="1.0" encoding="utf-8"?>
<ds:datastoreItem xmlns:ds="http://schemas.openxmlformats.org/officeDocument/2006/customXml" ds:itemID="{305508EC-8E36-4411-BB24-16556A6675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91EB84-EDE3-4C45-882D-379A1558E5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d441f3-27a3-40c3-b97a-391e8bdc3a69"/>
    <ds:schemaRef ds:uri="ff8082e6-04dd-4573-ba99-7200b913e9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603BE0-9FFB-4502-8954-F9D08B2A36A3}">
  <ds:schemaRefs>
    <ds:schemaRef ds:uri="http://schemas.microsoft.com/office/2006/metadata/properties"/>
    <ds:schemaRef ds:uri="http://schemas.microsoft.com/office/infopath/2007/PartnerControls"/>
    <ds:schemaRef ds:uri="38d441f3-27a3-40c3-b97a-391e8bdc3a69"/>
    <ds:schemaRef ds:uri="ff8082e6-04dd-4573-ba99-7200b913e9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Sundermann, Michael</cp:lastModifiedBy>
  <cp:revision>4</cp:revision>
  <cp:lastPrinted>2026-09-21T16:02:00Z</cp:lastPrinted>
  <dcterms:created xsi:type="dcterms:W3CDTF">2026-09-21T16:02:00Z</dcterms:created>
  <dcterms:modified xsi:type="dcterms:W3CDTF">2026-09-21T16:30:00Z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0x01010066670ED53AEE974AA185B4C591D53B4D</vt:lpwstr>
  </property>
</Properties>
</file>